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DDE71" w14:textId="77777777" w:rsidR="006D25C5" w:rsidRPr="00896035" w:rsidRDefault="00000000">
      <w:pPr>
        <w:jc w:val="right"/>
        <w:rPr>
          <w:rFonts w:ascii="IBM Plex Serif" w:hAnsi="IBM Plex Serif"/>
          <w:sz w:val="18"/>
          <w:szCs w:val="18"/>
        </w:rPr>
      </w:pPr>
      <w:r w:rsidRPr="00896035">
        <w:rPr>
          <w:rFonts w:ascii="IBM Plex Serif" w:eastAsia="Arial" w:hAnsi="IBM Plex Serif" w:cs="Arial"/>
          <w:color w:val="202020"/>
          <w:sz w:val="18"/>
          <w:szCs w:val="18"/>
          <w:highlight w:val="white"/>
        </w:rPr>
        <w:t xml:space="preserve"> </w:t>
      </w:r>
      <w:r w:rsidRPr="00896035">
        <w:rPr>
          <w:rFonts w:ascii="IBM Plex Serif" w:eastAsia="Arial" w:hAnsi="IBM Plex Serif" w:cs="Arial"/>
          <w:i/>
          <w:color w:val="202020"/>
          <w:sz w:val="18"/>
          <w:szCs w:val="18"/>
          <w:highlight w:val="white"/>
        </w:rPr>
        <w:t>planeeringu lähteseisukohad</w:t>
      </w:r>
      <w:r w:rsidRPr="00896035">
        <w:rPr>
          <w:rFonts w:ascii="IBM Plex Serif" w:eastAsia="Arial" w:hAnsi="IBM Plex Serif" w:cs="Arial"/>
          <w:color w:val="202020"/>
          <w:sz w:val="18"/>
          <w:szCs w:val="18"/>
          <w:highlight w:val="white"/>
        </w:rPr>
        <w:t xml:space="preserve"> on planeerimismenetluses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w:t>
      </w:r>
    </w:p>
    <w:p w14:paraId="2FAB8D16" w14:textId="77777777" w:rsidR="006D25C5" w:rsidRPr="00896035" w:rsidRDefault="006D25C5">
      <w:pPr>
        <w:pBdr>
          <w:top w:val="nil"/>
          <w:left w:val="nil"/>
          <w:bottom w:val="nil"/>
          <w:right w:val="nil"/>
          <w:between w:val="nil"/>
        </w:pBdr>
        <w:rPr>
          <w:rFonts w:ascii="IBM Plex Serif" w:hAnsi="IBM Plex Serif" w:cs="Calibri"/>
        </w:rPr>
      </w:pPr>
    </w:p>
    <w:tbl>
      <w:tblPr>
        <w:tblStyle w:val="a"/>
        <w:tblW w:w="873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20" w:firstRow="1" w:lastRow="0" w:firstColumn="0" w:lastColumn="0" w:noHBand="0" w:noVBand="1"/>
      </w:tblPr>
      <w:tblGrid>
        <w:gridCol w:w="2540"/>
        <w:gridCol w:w="321"/>
        <w:gridCol w:w="5869"/>
      </w:tblGrid>
      <w:tr w:rsidR="006D25C5" w:rsidRPr="00896035" w14:paraId="1D41A3D4" w14:textId="77777777" w:rsidTr="00986F62">
        <w:trPr>
          <w:trHeight w:val="486"/>
          <w:tblHeader/>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05E61"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DETAILPLANEERINGU LÄHTESEISUKOHAD</w:t>
            </w:r>
          </w:p>
        </w:tc>
      </w:tr>
      <w:tr w:rsidR="006D25C5" w:rsidRPr="00896035" w14:paraId="2BCE5A80" w14:textId="77777777" w:rsidTr="00986F62">
        <w:trPr>
          <w:trHeight w:val="1104"/>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6C7C4"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1. NIMETUS</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A9C8C" w14:textId="4A393E4F" w:rsidR="006D25C5" w:rsidRPr="00896035" w:rsidRDefault="002F7735">
            <w:pPr>
              <w:pBdr>
                <w:top w:val="nil"/>
                <w:left w:val="nil"/>
                <w:bottom w:val="nil"/>
                <w:right w:val="nil"/>
                <w:between w:val="nil"/>
              </w:pBdr>
              <w:spacing w:before="0" w:after="0"/>
              <w:jc w:val="left"/>
              <w:rPr>
                <w:rFonts w:ascii="IBM Plex Serif" w:hAnsi="IBM Plex Serif" w:cs="Calibri"/>
                <w:b/>
                <w:sz w:val="20"/>
                <w:szCs w:val="20"/>
              </w:rPr>
            </w:pPr>
            <w:r>
              <w:rPr>
                <w:rFonts w:ascii="IBM Plex Serif" w:hAnsi="IBM Plex Serif" w:cs="Calibri"/>
                <w:b/>
                <w:sz w:val="20"/>
                <w:szCs w:val="20"/>
              </w:rPr>
              <w:t>Edelahansase</w:t>
            </w:r>
            <w:r w:rsidR="00806027" w:rsidRPr="00896035">
              <w:rPr>
                <w:rFonts w:ascii="IBM Plex Serif" w:hAnsi="IBM Plex Serif" w:cs="Calibri"/>
                <w:b/>
                <w:sz w:val="20"/>
                <w:szCs w:val="20"/>
              </w:rPr>
              <w:t xml:space="preserve"> detailplaneering</w:t>
            </w:r>
          </w:p>
          <w:p w14:paraId="20746188" w14:textId="362735FA" w:rsidR="006D25C5" w:rsidRPr="00896035"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spacing w:before="0" w:after="0"/>
              <w:ind w:right="380"/>
              <w:jc w:val="left"/>
              <w:rPr>
                <w:rFonts w:ascii="IBM Plex Serif" w:hAnsi="IBM Plex Serif" w:cs="Calibri"/>
                <w:sz w:val="20"/>
                <w:szCs w:val="20"/>
              </w:rPr>
            </w:pPr>
            <w:r w:rsidRPr="00896035">
              <w:rPr>
                <w:rFonts w:ascii="IBM Plex Serif" w:hAnsi="IBM Plex Serif" w:cs="Calibri"/>
                <w:sz w:val="20"/>
                <w:szCs w:val="20"/>
              </w:rPr>
              <w:t xml:space="preserve">Läänemaal, Vormsi vallas, </w:t>
            </w:r>
            <w:r w:rsidR="002F7735">
              <w:rPr>
                <w:rFonts w:ascii="IBM Plex Serif" w:hAnsi="IBM Plex Serif" w:cs="Calibri"/>
                <w:sz w:val="20"/>
                <w:szCs w:val="20"/>
              </w:rPr>
              <w:t>Söderby</w:t>
            </w:r>
            <w:r w:rsidRPr="00896035">
              <w:rPr>
                <w:rFonts w:ascii="IBM Plex Serif" w:hAnsi="IBM Plex Serif" w:cs="Calibri"/>
                <w:sz w:val="20"/>
                <w:szCs w:val="20"/>
              </w:rPr>
              <w:t xml:space="preserve"> külas</w:t>
            </w:r>
            <w:r w:rsidR="001F4659">
              <w:rPr>
                <w:rFonts w:ascii="IBM Plex Serif" w:hAnsi="IBM Plex Serif" w:cs="Calibri"/>
                <w:sz w:val="20"/>
                <w:szCs w:val="20"/>
              </w:rPr>
              <w:t xml:space="preserve"> </w:t>
            </w:r>
            <w:r w:rsidR="001F4659" w:rsidRPr="001F4659">
              <w:rPr>
                <w:rFonts w:ascii="IBM Plex Serif" w:hAnsi="IBM Plex Serif" w:cs="Calibri"/>
                <w:sz w:val="20"/>
                <w:szCs w:val="20"/>
              </w:rPr>
              <w:t>1</w:t>
            </w:r>
            <w:r w:rsidR="002F7735">
              <w:rPr>
                <w:rFonts w:ascii="IBM Plex Serif" w:hAnsi="IBM Plex Serif" w:cs="Calibri"/>
                <w:sz w:val="20"/>
                <w:szCs w:val="20"/>
              </w:rPr>
              <w:t>3104</w:t>
            </w:r>
            <w:r w:rsidR="001F4659">
              <w:rPr>
                <w:rFonts w:ascii="IBM Plex Serif" w:hAnsi="IBM Plex Serif" w:cs="Calibri"/>
                <w:sz w:val="20"/>
                <w:szCs w:val="20"/>
              </w:rPr>
              <w:t xml:space="preserve"> </w:t>
            </w:r>
            <w:r w:rsidR="00515C3D" w:rsidRPr="00896035">
              <w:rPr>
                <w:rFonts w:ascii="IBM Plex Serif" w:hAnsi="IBM Plex Serif" w:cs="Calibri"/>
                <w:sz w:val="20"/>
                <w:szCs w:val="20"/>
              </w:rPr>
              <w:t>m</w:t>
            </w:r>
            <w:r w:rsidR="00515C3D" w:rsidRPr="00896035">
              <w:rPr>
                <w:rFonts w:ascii="IBM Plex Serif" w:hAnsi="IBM Plex Serif" w:cs="Calibri"/>
                <w:sz w:val="20"/>
                <w:szCs w:val="20"/>
                <w:vertAlign w:val="superscript"/>
              </w:rPr>
              <w:t>2</w:t>
            </w:r>
            <w:r w:rsidR="00515C3D" w:rsidRPr="00896035">
              <w:rPr>
                <w:rFonts w:ascii="IBM Plex Serif" w:hAnsi="IBM Plex Serif" w:cs="Calibri"/>
                <w:sz w:val="20"/>
                <w:szCs w:val="20"/>
              </w:rPr>
              <w:t xml:space="preserve"> suurusel</w:t>
            </w:r>
            <w:r w:rsidR="001F4659">
              <w:rPr>
                <w:rFonts w:ascii="IBM Plex Serif" w:hAnsi="IBM Plex Serif" w:cs="Calibri"/>
                <w:sz w:val="20"/>
                <w:szCs w:val="20"/>
              </w:rPr>
              <w:t xml:space="preserve"> alal</w:t>
            </w:r>
            <w:r w:rsidR="00515C3D" w:rsidRPr="00896035">
              <w:rPr>
                <w:rFonts w:ascii="IBM Plex Serif" w:hAnsi="IBM Plex Serif" w:cs="Calibri"/>
                <w:sz w:val="20"/>
                <w:szCs w:val="20"/>
              </w:rPr>
              <w:t xml:space="preserve"> katastriüksus</w:t>
            </w:r>
            <w:r w:rsidR="001F4659">
              <w:rPr>
                <w:rFonts w:ascii="IBM Plex Serif" w:hAnsi="IBM Plex Serif" w:cs="Calibri"/>
                <w:sz w:val="20"/>
                <w:szCs w:val="20"/>
              </w:rPr>
              <w:t>t</w:t>
            </w:r>
            <w:r w:rsidR="00515C3D" w:rsidRPr="00896035">
              <w:rPr>
                <w:rFonts w:ascii="IBM Plex Serif" w:hAnsi="IBM Plex Serif" w:cs="Calibri"/>
                <w:sz w:val="20"/>
                <w:szCs w:val="20"/>
              </w:rPr>
              <w:t>el</w:t>
            </w:r>
            <w:r w:rsidR="002F7735">
              <w:rPr>
                <w:rFonts w:ascii="IBM Plex Serif" w:hAnsi="IBM Plex Serif" w:cs="Calibri"/>
                <w:sz w:val="20"/>
                <w:szCs w:val="20"/>
              </w:rPr>
              <w:t xml:space="preserve"> </w:t>
            </w:r>
            <w:r w:rsidR="002F7735" w:rsidRPr="002F7735">
              <w:rPr>
                <w:rFonts w:ascii="IBM Plex Serif" w:hAnsi="IBM Plex Serif" w:cs="Calibri"/>
                <w:sz w:val="20"/>
                <w:szCs w:val="20"/>
              </w:rPr>
              <w:t>90701:003:0136 ja 90701:003:0137</w:t>
            </w:r>
            <w:r w:rsidR="009C5466">
              <w:rPr>
                <w:rFonts w:ascii="IBM Plex Serif" w:hAnsi="IBM Plex Serif" w:cs="Calibri"/>
                <w:sz w:val="20"/>
                <w:szCs w:val="20"/>
              </w:rPr>
              <w:t xml:space="preserve">, </w:t>
            </w:r>
            <w:r w:rsidRPr="00896035">
              <w:rPr>
                <w:rFonts w:ascii="IBM Plex Serif" w:hAnsi="IBM Plex Serif" w:cs="Calibri"/>
                <w:sz w:val="20"/>
                <w:szCs w:val="20"/>
              </w:rPr>
              <w:t>eraomand</w:t>
            </w:r>
            <w:r w:rsidR="001F4659">
              <w:rPr>
                <w:rFonts w:ascii="IBM Plex Serif" w:hAnsi="IBM Plex Serif" w:cs="Calibri"/>
                <w:sz w:val="20"/>
                <w:szCs w:val="20"/>
              </w:rPr>
              <w:t>, maatulundusmaa</w:t>
            </w:r>
            <w:r w:rsidR="00A31678">
              <w:rPr>
                <w:rFonts w:ascii="IBM Plex Serif" w:hAnsi="IBM Plex Serif" w:cs="Calibri"/>
                <w:sz w:val="20"/>
                <w:szCs w:val="20"/>
              </w:rPr>
              <w:t xml:space="preserve"> 100%</w:t>
            </w:r>
            <w:r w:rsidRPr="00896035">
              <w:rPr>
                <w:rFonts w:ascii="IBM Plex Serif" w:hAnsi="IBM Plex Serif" w:cs="Calibri"/>
                <w:sz w:val="20"/>
                <w:szCs w:val="20"/>
              </w:rPr>
              <w:t>.</w:t>
            </w:r>
          </w:p>
        </w:tc>
      </w:tr>
      <w:tr w:rsidR="006D25C5" w:rsidRPr="00896035" w14:paraId="7F0BC99E" w14:textId="77777777" w:rsidTr="00986F62">
        <w:trPr>
          <w:trHeight w:val="10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2ADE7" w14:textId="242D6799"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2. ALGATAJA</w:t>
            </w:r>
            <w:r w:rsidR="00515C3D" w:rsidRPr="00896035">
              <w:rPr>
                <w:rFonts w:ascii="IBM Plex Serif" w:hAnsi="IBM Plex Serif" w:cs="Calibri"/>
                <w:b/>
                <w:sz w:val="20"/>
                <w:szCs w:val="20"/>
              </w:rPr>
              <w:t xml:space="preserve"> JA KOOSTAMISE KORRALDAJA</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642C0" w14:textId="2853D3EC"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Detailplaneeringu koostamise algatamise ettepaneku esitaja ja huvitatud isik</w:t>
            </w:r>
            <w:r w:rsidR="001F4659">
              <w:rPr>
                <w:rFonts w:ascii="IBM Plex Serif" w:hAnsi="IBM Plex Serif" w:cs="Calibri"/>
                <w:sz w:val="20"/>
                <w:szCs w:val="20"/>
              </w:rPr>
              <w:t>ute esindaja</w:t>
            </w:r>
            <w:r w:rsidRPr="00896035">
              <w:rPr>
                <w:rFonts w:ascii="IBM Plex Serif" w:hAnsi="IBM Plex Serif" w:cs="Calibri"/>
                <w:sz w:val="20"/>
                <w:szCs w:val="20"/>
              </w:rPr>
              <w:t xml:space="preserve">: </w:t>
            </w:r>
            <w:r w:rsidR="002F7735" w:rsidRPr="00164D0D">
              <w:rPr>
                <w:rFonts w:ascii="IBM Plex Serif" w:eastAsia="IBM Plex Serif" w:hAnsi="IBM Plex Serif" w:cs="IBM Plex Serif"/>
                <w:sz w:val="20"/>
                <w:szCs w:val="20"/>
                <w:lang w:val="et-EE"/>
              </w:rPr>
              <w:t>Hullo Holding OÜ</w:t>
            </w:r>
          </w:p>
          <w:p w14:paraId="71BB6C54"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Algataja: Vormsi Vallavolikogu </w:t>
            </w:r>
          </w:p>
          <w:p w14:paraId="3E37D5A4"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Koostamise korraldaja: Vormsi Vallavalitsus</w:t>
            </w:r>
          </w:p>
        </w:tc>
      </w:tr>
      <w:tr w:rsidR="00515C3D" w:rsidRPr="00896035" w14:paraId="72701DAD" w14:textId="77777777" w:rsidTr="00986F62">
        <w:trPr>
          <w:trHeight w:val="10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B9B1A" w14:textId="426CAE91" w:rsidR="00515C3D" w:rsidRPr="00896035" w:rsidRDefault="00515C3D">
            <w:pPr>
              <w:pBdr>
                <w:top w:val="nil"/>
                <w:left w:val="nil"/>
                <w:bottom w:val="nil"/>
                <w:right w:val="nil"/>
                <w:between w:val="nil"/>
              </w:pBdr>
              <w:spacing w:before="0" w:after="0"/>
              <w:jc w:val="left"/>
              <w:rPr>
                <w:rFonts w:ascii="IBM Plex Serif" w:hAnsi="IBM Plex Serif" w:cs="Calibri"/>
                <w:b/>
                <w:sz w:val="20"/>
                <w:szCs w:val="20"/>
              </w:rPr>
            </w:pPr>
            <w:r w:rsidRPr="00896035">
              <w:rPr>
                <w:rFonts w:ascii="IBM Plex Serif" w:hAnsi="IBM Plex Serif" w:cs="Calibri"/>
                <w:b/>
                <w:sz w:val="20"/>
                <w:szCs w:val="20"/>
              </w:rPr>
              <w:t>3. DETAILPLANEERINGU KOOSTAMISE VAJADUS</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A1DA5" w14:textId="7E7D5847" w:rsidR="00515C3D" w:rsidRPr="00896035" w:rsidRDefault="00515C3D">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Üldplaneeringuga on kogu Vormsi saar detailplaneeringukohustusega ala</w:t>
            </w:r>
            <w:r w:rsidR="009C5466">
              <w:rPr>
                <w:rFonts w:ascii="IBM Plex Serif" w:hAnsi="IBM Plex Serif" w:cs="Calibri"/>
                <w:sz w:val="20"/>
                <w:szCs w:val="20"/>
              </w:rPr>
              <w:t>.</w:t>
            </w:r>
            <w:r w:rsidR="002F7735">
              <w:rPr>
                <w:rFonts w:ascii="IBM Plex Serif" w:hAnsi="IBM Plex Serif" w:cs="Calibri"/>
                <w:sz w:val="20"/>
                <w:szCs w:val="20"/>
              </w:rPr>
              <w:t xml:space="preserve"> </w:t>
            </w:r>
            <w:bookmarkStart w:id="0" w:name="_Hlk197940594"/>
            <w:r w:rsidR="002F7735">
              <w:rPr>
                <w:rFonts w:ascii="IBM Plex Serif" w:hAnsi="IBM Plex Serif" w:cs="Calibri"/>
                <w:sz w:val="20"/>
                <w:szCs w:val="20"/>
              </w:rPr>
              <w:t>Detailplaneering on üldplaneeringut muutev kuna eluhoonete omavaheliseks kauguseks jääb vähem kui 100 meetrit.</w:t>
            </w:r>
            <w:bookmarkEnd w:id="0"/>
          </w:p>
        </w:tc>
      </w:tr>
      <w:tr w:rsidR="006D25C5" w:rsidRPr="00896035" w14:paraId="37B88058" w14:textId="77777777" w:rsidTr="00986F62">
        <w:trPr>
          <w:trHeight w:val="315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2B8D3" w14:textId="7EE0508B" w:rsidR="006D25C5" w:rsidRPr="00896035" w:rsidRDefault="00515C3D">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4. EESMÄRK JA VASTAVUS ÜLDPLANEERINGULE</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92508"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PLANEERINGU EESMÄRK: </w:t>
            </w:r>
          </w:p>
          <w:p w14:paraId="4772A5AC" w14:textId="2BFA09C2" w:rsidR="004D6DD5" w:rsidRPr="004D6DD5" w:rsidRDefault="00A31678" w:rsidP="004D6DD5">
            <w:pPr>
              <w:pBdr>
                <w:top w:val="nil"/>
                <w:left w:val="nil"/>
                <w:bottom w:val="nil"/>
                <w:right w:val="nil"/>
                <w:between w:val="nil"/>
              </w:pBdr>
              <w:spacing w:before="0" w:after="0"/>
              <w:jc w:val="left"/>
              <w:rPr>
                <w:rFonts w:ascii="IBM Plex Serif" w:hAnsi="IBM Plex Serif" w:cs="Calibri"/>
                <w:sz w:val="20"/>
                <w:szCs w:val="20"/>
                <w:lang w:val="et-EE"/>
              </w:rPr>
            </w:pPr>
            <w:r>
              <w:rPr>
                <w:rFonts w:ascii="IBM Plex Serif" w:hAnsi="IBM Plex Serif" w:cs="Calibri"/>
                <w:sz w:val="20"/>
                <w:szCs w:val="20"/>
                <w:lang w:val="et-EE"/>
              </w:rPr>
              <w:t xml:space="preserve">- </w:t>
            </w:r>
            <w:r w:rsidR="004D6DD5" w:rsidRPr="004D6DD5">
              <w:rPr>
                <w:rFonts w:ascii="IBM Plex Serif" w:hAnsi="IBM Plex Serif" w:cs="Calibri"/>
                <w:sz w:val="20"/>
                <w:szCs w:val="20"/>
                <w:lang w:val="et-EE"/>
              </w:rPr>
              <w:t>sihtotstarbe muutmine maatulundusmaast</w:t>
            </w:r>
          </w:p>
          <w:p w14:paraId="5EC73B86" w14:textId="77777777" w:rsidR="004D6DD5" w:rsidRDefault="004D6DD5" w:rsidP="004D6DD5">
            <w:pPr>
              <w:pBdr>
                <w:top w:val="nil"/>
                <w:left w:val="nil"/>
                <w:bottom w:val="nil"/>
                <w:right w:val="nil"/>
                <w:between w:val="nil"/>
              </w:pBdr>
              <w:spacing w:before="0" w:after="0"/>
              <w:jc w:val="left"/>
              <w:rPr>
                <w:rFonts w:ascii="IBM Plex Serif" w:hAnsi="IBM Plex Serif" w:cs="Calibri"/>
                <w:sz w:val="20"/>
                <w:szCs w:val="20"/>
                <w:lang w:val="et-EE"/>
              </w:rPr>
            </w:pPr>
            <w:r w:rsidRPr="004D6DD5">
              <w:rPr>
                <w:rFonts w:ascii="IBM Plex Serif" w:hAnsi="IBM Plex Serif" w:cs="Calibri"/>
                <w:sz w:val="20"/>
                <w:szCs w:val="20"/>
                <w:lang w:val="et-EE"/>
              </w:rPr>
              <w:t xml:space="preserve">elamumaaks. </w:t>
            </w:r>
          </w:p>
          <w:p w14:paraId="25C80960" w14:textId="77777777" w:rsidR="00A31678" w:rsidRDefault="004D6DD5" w:rsidP="004D6DD5">
            <w:pPr>
              <w:pBdr>
                <w:top w:val="nil"/>
                <w:left w:val="nil"/>
                <w:bottom w:val="nil"/>
                <w:right w:val="nil"/>
                <w:between w:val="nil"/>
              </w:pBdr>
              <w:spacing w:before="0" w:after="0"/>
              <w:jc w:val="left"/>
              <w:rPr>
                <w:rFonts w:ascii="IBM Plex Serif" w:hAnsi="IBM Plex Serif" w:cs="Calibri"/>
                <w:sz w:val="20"/>
                <w:szCs w:val="20"/>
                <w:lang w:val="et-EE"/>
              </w:rPr>
            </w:pPr>
            <w:r w:rsidRPr="004D6DD5">
              <w:rPr>
                <w:rFonts w:ascii="IBM Plex Serif" w:hAnsi="IBM Plex Serif" w:cs="Calibri"/>
                <w:sz w:val="20"/>
                <w:szCs w:val="20"/>
                <w:lang w:val="et-EE"/>
              </w:rPr>
              <w:t xml:space="preserve"> </w:t>
            </w:r>
            <w:r>
              <w:rPr>
                <w:rFonts w:ascii="IBM Plex Serif" w:hAnsi="IBM Plex Serif" w:cs="Calibri"/>
                <w:sz w:val="20"/>
                <w:szCs w:val="20"/>
                <w:lang w:val="et-EE"/>
              </w:rPr>
              <w:t xml:space="preserve">- </w:t>
            </w:r>
            <w:r w:rsidRPr="004D6DD5">
              <w:rPr>
                <w:rFonts w:ascii="IBM Plex Serif" w:hAnsi="IBM Plex Serif" w:cs="Calibri"/>
                <w:sz w:val="20"/>
                <w:szCs w:val="20"/>
                <w:lang w:val="et-EE"/>
              </w:rPr>
              <w:t>ehitusõiguse ja hoonestusala määramine,</w:t>
            </w:r>
          </w:p>
          <w:p w14:paraId="144A96A5" w14:textId="7A0938E4" w:rsidR="004D6DD5" w:rsidRPr="004D6DD5" w:rsidRDefault="00A31678" w:rsidP="004D6DD5">
            <w:pPr>
              <w:pBdr>
                <w:top w:val="nil"/>
                <w:left w:val="nil"/>
                <w:bottom w:val="nil"/>
                <w:right w:val="nil"/>
                <w:between w:val="nil"/>
              </w:pBdr>
              <w:spacing w:before="0" w:after="0"/>
              <w:jc w:val="left"/>
              <w:rPr>
                <w:rFonts w:ascii="IBM Plex Serif" w:hAnsi="IBM Plex Serif" w:cs="Calibri"/>
                <w:sz w:val="20"/>
                <w:szCs w:val="20"/>
                <w:lang w:val="et-EE"/>
              </w:rPr>
            </w:pPr>
            <w:r>
              <w:rPr>
                <w:rFonts w:ascii="IBM Plex Serif" w:hAnsi="IBM Plex Serif" w:cs="Calibri"/>
                <w:sz w:val="20"/>
                <w:szCs w:val="20"/>
                <w:lang w:val="et-EE"/>
              </w:rPr>
              <w:t xml:space="preserve"> -</w:t>
            </w:r>
            <w:r w:rsidR="004D6DD5" w:rsidRPr="004D6DD5">
              <w:rPr>
                <w:rFonts w:ascii="IBM Plex Serif" w:hAnsi="IBM Plex Serif" w:cs="Calibri"/>
                <w:sz w:val="20"/>
                <w:szCs w:val="20"/>
                <w:lang w:val="et-EE"/>
              </w:rPr>
              <w:t xml:space="preserve"> tehnovõrkude ja –rajatiste ning</w:t>
            </w:r>
          </w:p>
          <w:p w14:paraId="60E2F5C6" w14:textId="77777777" w:rsidR="00A31678" w:rsidRDefault="004D6DD5" w:rsidP="004D6DD5">
            <w:pPr>
              <w:pBdr>
                <w:top w:val="nil"/>
                <w:left w:val="nil"/>
                <w:bottom w:val="nil"/>
                <w:right w:val="nil"/>
                <w:between w:val="nil"/>
              </w:pBdr>
              <w:spacing w:before="0" w:after="0"/>
              <w:jc w:val="left"/>
              <w:rPr>
                <w:rFonts w:ascii="IBM Plex Serif" w:hAnsi="IBM Plex Serif" w:cs="Calibri"/>
                <w:sz w:val="20"/>
                <w:szCs w:val="20"/>
                <w:lang w:val="et-EE"/>
              </w:rPr>
            </w:pPr>
            <w:r w:rsidRPr="004D6DD5">
              <w:rPr>
                <w:rFonts w:ascii="IBM Plex Serif" w:hAnsi="IBM Plex Serif" w:cs="Calibri"/>
                <w:sz w:val="20"/>
                <w:szCs w:val="20"/>
                <w:lang w:val="et-EE"/>
              </w:rPr>
              <w:t xml:space="preserve">juurdepääsutee võimaliku asukoha määramine, </w:t>
            </w:r>
          </w:p>
          <w:p w14:paraId="0C8205A5" w14:textId="5168B3F3" w:rsidR="004D6DD5" w:rsidRPr="00A31678" w:rsidRDefault="00A31678" w:rsidP="00A31678">
            <w:pPr>
              <w:pBdr>
                <w:top w:val="nil"/>
                <w:left w:val="nil"/>
                <w:bottom w:val="nil"/>
                <w:right w:val="nil"/>
                <w:between w:val="nil"/>
              </w:pBdr>
              <w:spacing w:before="0" w:after="0"/>
              <w:jc w:val="left"/>
              <w:rPr>
                <w:rFonts w:ascii="IBM Plex Serif" w:hAnsi="IBM Plex Serif" w:cs="Calibri"/>
                <w:sz w:val="20"/>
                <w:szCs w:val="20"/>
                <w:lang w:val="et-EE"/>
              </w:rPr>
            </w:pPr>
            <w:r w:rsidRPr="00A31678">
              <w:rPr>
                <w:rFonts w:ascii="IBM Plex Serif" w:hAnsi="IBM Plex Serif" w:cs="Calibri"/>
                <w:sz w:val="20"/>
                <w:szCs w:val="20"/>
                <w:lang w:val="et-EE"/>
              </w:rPr>
              <w:t xml:space="preserve"> </w:t>
            </w:r>
            <w:r>
              <w:rPr>
                <w:rFonts w:ascii="IBM Plex Serif" w:hAnsi="IBM Plex Serif" w:cs="Calibri"/>
                <w:sz w:val="20"/>
                <w:szCs w:val="20"/>
                <w:lang w:val="et-EE"/>
              </w:rPr>
              <w:t xml:space="preserve">- </w:t>
            </w:r>
            <w:r w:rsidR="004D6DD5" w:rsidRPr="00A31678">
              <w:rPr>
                <w:rFonts w:ascii="IBM Plex Serif" w:hAnsi="IBM Plex Serif" w:cs="Calibri"/>
                <w:sz w:val="20"/>
                <w:szCs w:val="20"/>
                <w:lang w:val="et-EE"/>
              </w:rPr>
              <w:t>ehitiste ehituslike ja kujunduslike tingimuste</w:t>
            </w:r>
          </w:p>
          <w:p w14:paraId="24BAE9A7" w14:textId="77777777" w:rsidR="00A31678" w:rsidRDefault="004D6DD5" w:rsidP="004D6DD5">
            <w:pPr>
              <w:pBdr>
                <w:top w:val="nil"/>
                <w:left w:val="nil"/>
                <w:bottom w:val="nil"/>
                <w:right w:val="nil"/>
                <w:between w:val="nil"/>
              </w:pBdr>
              <w:spacing w:before="0" w:after="0"/>
              <w:jc w:val="left"/>
              <w:rPr>
                <w:rFonts w:ascii="IBM Plex Serif" w:hAnsi="IBM Plex Serif" w:cs="Calibri"/>
                <w:sz w:val="20"/>
                <w:szCs w:val="20"/>
                <w:lang w:val="et-EE"/>
              </w:rPr>
            </w:pPr>
            <w:r w:rsidRPr="004D6DD5">
              <w:rPr>
                <w:rFonts w:ascii="IBM Plex Serif" w:hAnsi="IBM Plex Serif" w:cs="Calibri"/>
                <w:sz w:val="20"/>
                <w:szCs w:val="20"/>
                <w:lang w:val="et-EE"/>
              </w:rPr>
              <w:t>määramine, liikluskorralduse, haljastuse ja heakorrastuse põhimõtete määramine</w:t>
            </w:r>
          </w:p>
          <w:p w14:paraId="04809A2C" w14:textId="538D22A9" w:rsidR="006D25C5" w:rsidRPr="00896035" w:rsidRDefault="00000000" w:rsidP="004D6DD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PLANEERINGUALA LIGIKAUDNE SUURUS:</w:t>
            </w:r>
            <w:r w:rsidR="00515C3D" w:rsidRPr="00896035">
              <w:rPr>
                <w:rFonts w:ascii="IBM Plex Serif" w:hAnsi="IBM Plex Serif" w:cs="Calibri"/>
                <w:sz w:val="20"/>
                <w:szCs w:val="20"/>
              </w:rPr>
              <w:t xml:space="preserve"> </w:t>
            </w:r>
            <w:r w:rsidR="002F7735">
              <w:rPr>
                <w:rFonts w:ascii="IBM Plex Serif" w:hAnsi="IBM Plex Serif" w:cs="Calibri"/>
                <w:sz w:val="20"/>
                <w:szCs w:val="20"/>
              </w:rPr>
              <w:t>1,3</w:t>
            </w:r>
            <w:r w:rsidR="004D6DD5">
              <w:rPr>
                <w:rFonts w:ascii="IBM Plex Serif" w:hAnsi="IBM Plex Serif" w:cs="Calibri"/>
                <w:sz w:val="20"/>
                <w:szCs w:val="20"/>
              </w:rPr>
              <w:t xml:space="preserve"> ha</w:t>
            </w:r>
          </w:p>
          <w:p w14:paraId="54A7313F" w14:textId="77777777" w:rsidR="006D25C5" w:rsidRPr="00896035" w:rsidRDefault="006D25C5">
            <w:pPr>
              <w:pBdr>
                <w:top w:val="nil"/>
                <w:left w:val="nil"/>
                <w:bottom w:val="nil"/>
                <w:right w:val="nil"/>
                <w:between w:val="nil"/>
              </w:pBdr>
              <w:spacing w:before="0" w:after="0"/>
              <w:jc w:val="left"/>
              <w:rPr>
                <w:rFonts w:ascii="IBM Plex Serif" w:hAnsi="IBM Plex Serif" w:cs="Calibri"/>
                <w:sz w:val="20"/>
                <w:szCs w:val="20"/>
              </w:rPr>
            </w:pPr>
          </w:p>
          <w:p w14:paraId="2D191E9F" w14:textId="133DA4FA"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PLANEERINGU VASTAVUS ÜLDPLANEERINGULE: </w:t>
            </w:r>
            <w:r w:rsidR="004D6DD5">
              <w:rPr>
                <w:rFonts w:ascii="IBM Plex Serif" w:hAnsi="IBM Plex Serif" w:cs="Calibri"/>
                <w:sz w:val="20"/>
                <w:szCs w:val="20"/>
              </w:rPr>
              <w:t>Ei v</w:t>
            </w:r>
            <w:r w:rsidRPr="00896035">
              <w:rPr>
                <w:rFonts w:ascii="IBM Plex Serif" w:hAnsi="IBM Plex Serif" w:cs="Calibri"/>
                <w:sz w:val="20"/>
                <w:szCs w:val="20"/>
              </w:rPr>
              <w:t xml:space="preserve">asta üldplaneeringule </w:t>
            </w:r>
          </w:p>
        </w:tc>
      </w:tr>
      <w:tr w:rsidR="006D25C5" w:rsidRPr="00896035" w14:paraId="5A71D7EB" w14:textId="77777777" w:rsidTr="00986F62">
        <w:trPr>
          <w:trHeight w:val="430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08DDB" w14:textId="137B94C2" w:rsidR="006D25C5" w:rsidRPr="00896035" w:rsidRDefault="009635F2">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b/>
                <w:sz w:val="20"/>
                <w:szCs w:val="20"/>
              </w:rPr>
              <w:lastRenderedPageBreak/>
              <w:t>5</w:t>
            </w:r>
            <w:r w:rsidRPr="00896035">
              <w:rPr>
                <w:rFonts w:ascii="IBM Plex Serif" w:hAnsi="IBM Plex Serif" w:cs="Calibri"/>
                <w:b/>
                <w:sz w:val="20"/>
                <w:szCs w:val="20"/>
              </w:rPr>
              <w:t>. PLANEERINGU LÄHTEMATERJAL</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9E980"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PLANEERINGUALA ASEND: vt planeeringuala skeem Lisa 2</w:t>
            </w:r>
          </w:p>
          <w:p w14:paraId="6A2F8F97"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GEODEETILINE ALUSPLAAN: vajalik mõõdistada M 1:500</w:t>
            </w:r>
          </w:p>
          <w:p w14:paraId="3DA4879F" w14:textId="77777777" w:rsidR="006D25C5" w:rsidRDefault="00000000">
            <w:pPr>
              <w:pBdr>
                <w:top w:val="nil"/>
                <w:left w:val="nil"/>
                <w:bottom w:val="nil"/>
                <w:right w:val="nil"/>
                <w:between w:val="nil"/>
              </w:pBdr>
              <w:spacing w:before="0" w:after="0"/>
              <w:jc w:val="left"/>
            </w:pPr>
            <w:r w:rsidRPr="00896035">
              <w:rPr>
                <w:rFonts w:ascii="IBM Plex Serif" w:hAnsi="IBM Plex Serif" w:cs="Calibri"/>
                <w:sz w:val="20"/>
                <w:szCs w:val="20"/>
              </w:rPr>
              <w:t xml:space="preserve">ARVESTADA: </w:t>
            </w:r>
            <w:hyperlink r:id="rId8">
              <w:r w:rsidR="006D25C5" w:rsidRPr="00896035">
                <w:rPr>
                  <w:rFonts w:ascii="IBM Plex Serif" w:hAnsi="IBM Plex Serif" w:cs="Calibri"/>
                  <w:color w:val="0563C1"/>
                  <w:sz w:val="20"/>
                  <w:szCs w:val="20"/>
                  <w:u w:val="single"/>
                </w:rPr>
                <w:t>Lääne maakonnaplaneering 2030+;</w:t>
              </w:r>
            </w:hyperlink>
          </w:p>
          <w:p w14:paraId="77A3852E" w14:textId="57393F0E" w:rsidR="006E5A1B" w:rsidRPr="006E5A1B" w:rsidRDefault="006E5A1B"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 xml:space="preserve">Valla dokumendid on kättesaadavad </w:t>
            </w:r>
            <w:hyperlink r:id="rId9">
              <w:r w:rsidRPr="006E5A1B">
                <w:rPr>
                  <w:rFonts w:ascii="IBM Plex Serif" w:hAnsi="IBM Plex Serif" w:cs="Calibri"/>
                  <w:color w:val="0563C1"/>
                  <w:sz w:val="20"/>
                  <w:szCs w:val="20"/>
                  <w:u w:val="single"/>
                </w:rPr>
                <w:t>https://vormsi.ee/</w:t>
              </w:r>
            </w:hyperlink>
          </w:p>
          <w:p w14:paraId="03F626EC" w14:textId="77777777" w:rsidR="006E5A1B"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Vormsi valla üldplaneering</w:t>
            </w:r>
            <w:r w:rsidR="00515C3D" w:rsidRPr="006E5A1B">
              <w:rPr>
                <w:rFonts w:ascii="IBM Plex Serif" w:hAnsi="IBM Plex Serif" w:cs="Calibri"/>
                <w:sz w:val="20"/>
                <w:szCs w:val="20"/>
              </w:rPr>
              <w:t xml:space="preserve"> 2004</w:t>
            </w:r>
            <w:r w:rsidRPr="006E5A1B">
              <w:rPr>
                <w:rFonts w:ascii="IBM Plex Serif" w:hAnsi="IBM Plex Serif" w:cs="Calibri"/>
                <w:sz w:val="20"/>
                <w:szCs w:val="20"/>
              </w:rPr>
              <w:t>;</w:t>
            </w:r>
            <w:r w:rsidR="00515C3D" w:rsidRPr="006E5A1B">
              <w:rPr>
                <w:rFonts w:ascii="IBM Plex Serif" w:hAnsi="IBM Plex Serif" w:cs="Calibri"/>
                <w:sz w:val="20"/>
                <w:szCs w:val="20"/>
              </w:rPr>
              <w:t xml:space="preserve"> </w:t>
            </w:r>
          </w:p>
          <w:p w14:paraId="6BF3AA96" w14:textId="28669F33" w:rsidR="006D25C5" w:rsidRDefault="00515C3D"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koostatav Vormsi valla üldplaneering</w:t>
            </w:r>
          </w:p>
          <w:p w14:paraId="4E255177" w14:textId="32DE67F7" w:rsidR="00D926D9" w:rsidRPr="00D926D9" w:rsidRDefault="00D926D9" w:rsidP="00D926D9">
            <w:pPr>
              <w:pStyle w:val="Loendilik"/>
              <w:numPr>
                <w:ilvl w:val="0"/>
                <w:numId w:val="3"/>
              </w:numPr>
              <w:rPr>
                <w:rFonts w:ascii="IBM Plex Serif" w:hAnsi="IBM Plex Serif" w:cs="Calibri"/>
                <w:sz w:val="20"/>
                <w:szCs w:val="20"/>
              </w:rPr>
            </w:pPr>
            <w:r w:rsidRPr="00D926D9">
              <w:rPr>
                <w:rFonts w:ascii="IBM Plex Serif" w:hAnsi="IBM Plex Serif" w:cs="Calibri"/>
                <w:sz w:val="20"/>
                <w:szCs w:val="20"/>
              </w:rPr>
              <w:t>Vormsi rohevõrgustiku analüüsi aruanne (Lauri Klein, aprill 2024)</w:t>
            </w:r>
            <w:r>
              <w:rPr>
                <w:rFonts w:ascii="IBM Plex Serif" w:hAnsi="IBM Plex Serif" w:cs="Calibri"/>
                <w:sz w:val="20"/>
                <w:szCs w:val="20"/>
              </w:rPr>
              <w:t xml:space="preserve">: </w:t>
            </w:r>
            <w:hyperlink r:id="rId10" w:history="1">
              <w:r w:rsidRPr="00D926D9">
                <w:rPr>
                  <w:rStyle w:val="Hperlink"/>
                  <w:rFonts w:ascii="IBM Plex Serif" w:hAnsi="IBM Plex Serif" w:cs="Calibri"/>
                  <w:sz w:val="20"/>
                  <w:szCs w:val="20"/>
                </w:rPr>
                <w:t>https://vormsi.ee/wp-content/uploads/2024/05/Vormsi-RV-analuusi-aruanne.docx</w:t>
              </w:r>
            </w:hyperlink>
          </w:p>
          <w:p w14:paraId="16AAB7B4" w14:textId="6DFA2A93" w:rsidR="00D926D9" w:rsidRPr="006E5A1B" w:rsidRDefault="00D926D9"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D926D9">
              <w:rPr>
                <w:rFonts w:ascii="IBM Plex Serif" w:hAnsi="IBM Plex Serif" w:cs="Calibri"/>
                <w:sz w:val="20"/>
                <w:szCs w:val="20"/>
              </w:rPr>
              <w:t>Vormsi asustuse kujunemine (Minea Kaplinski-Sauk, veebruar 2024)</w:t>
            </w:r>
            <w:r>
              <w:rPr>
                <w:rFonts w:ascii="IBM Plex Serif" w:hAnsi="IBM Plex Serif" w:cs="Calibri"/>
                <w:sz w:val="20"/>
                <w:szCs w:val="20"/>
              </w:rPr>
              <w:t xml:space="preserve">: </w:t>
            </w:r>
            <w:hyperlink r:id="rId11" w:history="1">
              <w:r w:rsidRPr="00D926D9">
                <w:rPr>
                  <w:rStyle w:val="Hperlink"/>
                  <w:rFonts w:ascii="IBM Plex Serif" w:hAnsi="IBM Plex Serif" w:cs="Calibri"/>
                  <w:sz w:val="20"/>
                  <w:szCs w:val="20"/>
                </w:rPr>
                <w:t>https://vormsi.ee/wp-content/uploads/2024/05/2024.01.04_Vormsi_asustuse_kujunemine_Kaplinski-Sauk-1.pdf</w:t>
              </w:r>
            </w:hyperlink>
          </w:p>
          <w:p w14:paraId="7DE435CC"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„Vormsi valla külade asustusstruktuuri ja traditsioonilise arhitektuuri analüüs. Külamiljöö väärtuste hindamine“ (Kadi Karine, Eesti Vabaõhumuuseum, 2011);</w:t>
            </w:r>
          </w:p>
          <w:p w14:paraId="36F0D64F"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 xml:space="preserve">Vormsi maastikuhoolduskava (Kristiina Hellström, 2008); </w:t>
            </w:r>
          </w:p>
          <w:p w14:paraId="389FF22F"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Vormsi valla reovee kohtkäitluse ja äraveo eeskiri;</w:t>
            </w:r>
          </w:p>
          <w:p w14:paraId="2B6BCBD9" w14:textId="52F85C21" w:rsidR="00947E2D" w:rsidRPr="006E5A1B" w:rsidRDefault="00947E2D"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Vormsi valla jäätmehoolduseeskiri;</w:t>
            </w:r>
          </w:p>
          <w:p w14:paraId="5C79A1B1"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b/>
                <w:sz w:val="20"/>
                <w:szCs w:val="20"/>
              </w:rPr>
            </w:pPr>
            <w:r w:rsidRPr="006E5A1B">
              <w:rPr>
                <w:rFonts w:ascii="IBM Plex Serif" w:hAnsi="IBM Plex Serif"/>
                <w:sz w:val="20"/>
                <w:szCs w:val="20"/>
              </w:rPr>
              <w:t xml:space="preserve">Puurkaevude rajamise juhend: </w:t>
            </w:r>
            <w:hyperlink r:id="rId12">
              <w:r w:rsidR="006D25C5" w:rsidRPr="006E5A1B">
                <w:rPr>
                  <w:rFonts w:ascii="IBM Plex Serif" w:hAnsi="IBM Plex Serif"/>
                  <w:color w:val="1155CC"/>
                  <w:sz w:val="20"/>
                  <w:szCs w:val="20"/>
                  <w:u w:val="single"/>
                </w:rPr>
                <w:t>https://vormsi.ee/elu-vormsil/ehitamine/puurkaevude-rajamine/</w:t>
              </w:r>
            </w:hyperlink>
          </w:p>
          <w:p w14:paraId="413CF438" w14:textId="77777777" w:rsidR="006D25C5" w:rsidRPr="006E5A1B" w:rsidRDefault="00000000" w:rsidP="002F7735">
            <w:pPr>
              <w:pStyle w:val="Loendilik"/>
              <w:pBdr>
                <w:top w:val="nil"/>
                <w:left w:val="nil"/>
                <w:bottom w:val="nil"/>
                <w:right w:val="nil"/>
                <w:between w:val="nil"/>
              </w:pBdr>
              <w:spacing w:before="0" w:after="0"/>
              <w:ind w:left="405"/>
              <w:jc w:val="left"/>
              <w:rPr>
                <w:rFonts w:ascii="IBM Plex Serif" w:hAnsi="IBM Plex Serif"/>
                <w:color w:val="FF0000"/>
                <w:sz w:val="20"/>
                <w:szCs w:val="20"/>
              </w:rPr>
            </w:pPr>
            <w:r w:rsidRPr="006E5A1B">
              <w:rPr>
                <w:rFonts w:ascii="IBM Plex Serif" w:hAnsi="IBM Plex Serif"/>
                <w:sz w:val="20"/>
                <w:szCs w:val="20"/>
              </w:rPr>
              <w:t xml:space="preserve">Vormsi arhitektuuri juhendmaterjal: </w:t>
            </w:r>
            <w:hyperlink r:id="rId13">
              <w:r w:rsidR="006D25C5" w:rsidRPr="006E5A1B">
                <w:rPr>
                  <w:rFonts w:ascii="IBM Plex Serif" w:hAnsi="IBM Plex Serif"/>
                  <w:color w:val="1155CC"/>
                  <w:sz w:val="20"/>
                  <w:szCs w:val="20"/>
                  <w:u w:val="single"/>
                </w:rPr>
                <w:t>https://vormsi.ee/elu-vormsil/ehitamine/vormsi-arhitektuuri-juhendmaterjal/</w:t>
              </w:r>
            </w:hyperlink>
          </w:p>
        </w:tc>
      </w:tr>
      <w:tr w:rsidR="006D25C5" w:rsidRPr="00896035" w14:paraId="271D107C" w14:textId="77777777" w:rsidTr="00986F62">
        <w:trPr>
          <w:trHeight w:val="21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52876" w14:textId="2118051E" w:rsidR="006D25C5" w:rsidRPr="00896035" w:rsidRDefault="009635F2">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b/>
                <w:sz w:val="20"/>
                <w:szCs w:val="20"/>
              </w:rPr>
              <w:t>6</w:t>
            </w:r>
            <w:r w:rsidRPr="00896035">
              <w:rPr>
                <w:rFonts w:ascii="IBM Plex Serif" w:hAnsi="IBM Plex Serif" w:cs="Calibri"/>
                <w:b/>
                <w:sz w:val="20"/>
                <w:szCs w:val="20"/>
              </w:rPr>
              <w:t>. UURINGUD</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172B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Kui detailplaneeringu edasise menetluse käigus selgub, et planeeringu-lahenduse väljatöötamiseks on vajalik teha täiendavaid uuringuid, analüüse, ekspertiise vms, siis tuleb need teha ning planeeringusse lisada.</w:t>
            </w:r>
          </w:p>
          <w:p w14:paraId="029B9E85" w14:textId="77777777" w:rsidR="006D25C5" w:rsidRPr="00896035" w:rsidRDefault="006D25C5">
            <w:pPr>
              <w:pBdr>
                <w:top w:val="nil"/>
                <w:left w:val="nil"/>
                <w:bottom w:val="nil"/>
                <w:right w:val="nil"/>
                <w:between w:val="nil"/>
              </w:pBdr>
              <w:spacing w:before="0" w:after="0"/>
              <w:jc w:val="left"/>
              <w:rPr>
                <w:rFonts w:ascii="IBM Plex Serif" w:hAnsi="IBM Plex Serif"/>
                <w:sz w:val="20"/>
                <w:szCs w:val="20"/>
              </w:rPr>
            </w:pPr>
          </w:p>
        </w:tc>
      </w:tr>
      <w:tr w:rsidR="006D25C5" w:rsidRPr="00896035" w14:paraId="56844B6D" w14:textId="77777777" w:rsidTr="00986F62">
        <w:trPr>
          <w:trHeight w:val="1306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E396C" w14:textId="7141E0CF" w:rsidR="006D25C5" w:rsidRPr="00896035" w:rsidRDefault="009635F2">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b/>
                <w:sz w:val="20"/>
                <w:szCs w:val="20"/>
              </w:rPr>
              <w:lastRenderedPageBreak/>
              <w:t>7</w:t>
            </w:r>
            <w:r w:rsidRPr="00896035">
              <w:rPr>
                <w:rFonts w:ascii="IBM Plex Serif" w:hAnsi="IBM Plex Serif" w:cs="Calibri"/>
                <w:b/>
                <w:sz w:val="20"/>
                <w:szCs w:val="20"/>
              </w:rPr>
              <w:t>. EHITUSLIKUD JA ARHITEKTUURSED NÕUDED</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D9C9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LUBATUD SUURIM EHITISTE ARV KRUNTIDEL: määrata planeeringuga, kaasa arvatud alla 20 ruutmeetrised hooned, kui neid soovitakse püstitada. Järgida piirkonna traditsioonilist hoonestuse tihedust ja –struktuuri. </w:t>
            </w:r>
          </w:p>
          <w:p w14:paraId="3A2CCA6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LUBATUD SUURIM EHITISEALUNE PIND: määrata planeeringuga, järgida väljakujunenud traditsioonilisi ehitusmahtusid</w:t>
            </w:r>
          </w:p>
          <w:p w14:paraId="635CEBAA" w14:textId="733F25A8"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KRUNTIDE HOONESTUSALA: määrata planeeringuga,</w:t>
            </w:r>
            <w:r w:rsidR="00515C3D" w:rsidRPr="00896035">
              <w:rPr>
                <w:rFonts w:ascii="IBM Plex Serif" w:hAnsi="IBM Plex Serif" w:cs="Calibri"/>
                <w:sz w:val="20"/>
                <w:szCs w:val="20"/>
              </w:rPr>
              <w:t>kohustus</w:t>
            </w:r>
            <w:r w:rsidRPr="00896035">
              <w:rPr>
                <w:rFonts w:ascii="IBM Plex Serif" w:hAnsi="IBM Plex Serif" w:cs="Calibri"/>
                <w:sz w:val="20"/>
                <w:szCs w:val="20"/>
              </w:rPr>
              <w:t xml:space="preserve"> säilitada kõrghaljastus </w:t>
            </w:r>
          </w:p>
          <w:p w14:paraId="7EC9BF5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HOONETE TULEPÜSIVUSKLASS: määrata planeeringuga</w:t>
            </w:r>
          </w:p>
          <w:p w14:paraId="1CBE1345" w14:textId="45FC0723"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HOONETE KORRUSELISUS: määrata planeeringuga, järgida </w:t>
            </w:r>
            <w:r w:rsidR="00806027">
              <w:rPr>
                <w:rFonts w:ascii="IBM Plex Serif" w:hAnsi="IBM Plex Serif" w:cs="Calibri"/>
                <w:sz w:val="20"/>
                <w:szCs w:val="20"/>
              </w:rPr>
              <w:t>lubatud</w:t>
            </w:r>
            <w:r w:rsidRPr="00896035">
              <w:rPr>
                <w:rFonts w:ascii="IBM Plex Serif" w:hAnsi="IBM Plex Serif" w:cs="Calibri"/>
                <w:sz w:val="20"/>
                <w:szCs w:val="20"/>
              </w:rPr>
              <w:t xml:space="preserve"> hoone mahtu ja korruselisust</w:t>
            </w:r>
          </w:p>
          <w:p w14:paraId="42F60D6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HOONETE MAKSIMAALNE KÕRGUS: määrata planeeringuga, järgida traditsioonilist hoone mahtu ja kõrgust</w:t>
            </w:r>
          </w:p>
          <w:p w14:paraId="746D830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HOONETE MAKSIMAALNE SÜGAVUS: määrata planeeringuga</w:t>
            </w:r>
          </w:p>
          <w:p w14:paraId="2849B157" w14:textId="77777777" w:rsidR="006D25C5" w:rsidRPr="00896035" w:rsidRDefault="00000000">
            <w:pPr>
              <w:pBdr>
                <w:top w:val="nil"/>
                <w:left w:val="nil"/>
                <w:bottom w:val="nil"/>
                <w:right w:val="nil"/>
                <w:between w:val="nil"/>
              </w:pBdr>
              <w:spacing w:before="0" w:after="0"/>
              <w:jc w:val="left"/>
              <w:rPr>
                <w:rFonts w:ascii="IBM Plex Serif" w:hAnsi="IBM Plex Serif"/>
                <w:sz w:val="20"/>
                <w:szCs w:val="20"/>
              </w:rPr>
            </w:pPr>
            <w:r w:rsidRPr="00896035">
              <w:rPr>
                <w:rFonts w:ascii="IBM Plex Serif" w:hAnsi="IBM Plex Serif"/>
                <w:sz w:val="20"/>
                <w:szCs w:val="20"/>
              </w:rPr>
              <w:t>Pikkuse ja laiuse suhteks määrata 3:2.</w:t>
            </w:r>
          </w:p>
          <w:p w14:paraId="2E2516D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HOONETE KÕRGUSLIK SIDUMINE ±0.00/ sokli kõrgus: lahendada põhimõtteline vertikaalplaneerimine ja planeeritud maapinna kõrgusmärgid ning hoonestuse ehituslikud sidumiskõrgused</w:t>
            </w:r>
          </w:p>
          <w:p w14:paraId="5FE94350"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KATUSEKALDED JA -KATE, HARJAJOONE SUUND, VÄLISVIIMISTLUS: kavandada harmoneeruvalt ümbritseva miljööga, lähtuda </w:t>
            </w:r>
            <w:r w:rsidRPr="00896035">
              <w:rPr>
                <w:rFonts w:ascii="IBM Plex Serif" w:hAnsi="IBM Plex Serif"/>
                <w:sz w:val="20"/>
                <w:szCs w:val="20"/>
              </w:rPr>
              <w:t xml:space="preserve">külas esinevatest </w:t>
            </w:r>
            <w:r w:rsidRPr="00896035">
              <w:rPr>
                <w:rFonts w:ascii="IBM Plex Serif" w:hAnsi="IBM Plex Serif" w:cs="Calibri"/>
                <w:sz w:val="20"/>
                <w:szCs w:val="20"/>
              </w:rPr>
              <w:t>traditsioonilisest viilkatusest ja katusekaldest (40-45 k</w:t>
            </w:r>
            <w:r w:rsidRPr="00896035">
              <w:rPr>
                <w:rFonts w:ascii="IBM Plex Serif" w:hAnsi="IBM Plex Serif"/>
                <w:sz w:val="20"/>
                <w:szCs w:val="20"/>
              </w:rPr>
              <w:t>raadi</w:t>
            </w:r>
            <w:r w:rsidRPr="00896035">
              <w:rPr>
                <w:rFonts w:ascii="IBM Plex Serif" w:hAnsi="IBM Plex Serif" w:cs="Calibri"/>
                <w:sz w:val="20"/>
                <w:szCs w:val="20"/>
              </w:rPr>
              <w:t xml:space="preserve">), kasutada Vormsile omaseid materjale </w:t>
            </w:r>
          </w:p>
          <w:p w14:paraId="12C849C7"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EHITISTE VAHELISED KUJAD: vastavalt tuleohutusnõuetele</w:t>
            </w:r>
          </w:p>
          <w:p w14:paraId="28C3187B"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SERVITUUDIALAD: määrata planeeringuga </w:t>
            </w:r>
          </w:p>
          <w:p w14:paraId="5F8F019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KOHUSTUSLIKUD EHITUSJOONED: puuduvad</w:t>
            </w:r>
          </w:p>
          <w:p w14:paraId="0C3C248B" w14:textId="23421730"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JUURDEPÄÄS KRUNTIDELE: </w:t>
            </w:r>
            <w:r w:rsidR="002F7735" w:rsidRPr="002F7735">
              <w:rPr>
                <w:rFonts w:ascii="IBM Plex Serif" w:hAnsi="IBM Plex Serif" w:cs="Calibri"/>
                <w:sz w:val="20"/>
                <w:szCs w:val="20"/>
              </w:rPr>
              <w:t>Vormsi ringtee</w:t>
            </w:r>
            <w:r w:rsidR="002F7735">
              <w:rPr>
                <w:rFonts w:ascii="IBM Plex Serif" w:hAnsi="IBM Plex Serif" w:cs="Calibri"/>
                <w:sz w:val="20"/>
                <w:szCs w:val="20"/>
              </w:rPr>
              <w:t>lt</w:t>
            </w:r>
            <w:r w:rsidR="002F7735" w:rsidRPr="002F7735">
              <w:rPr>
                <w:rFonts w:ascii="IBM Plex Serif" w:hAnsi="IBM Plex Serif" w:cs="Calibri"/>
                <w:sz w:val="20"/>
                <w:szCs w:val="20"/>
              </w:rPr>
              <w:t xml:space="preserve"> T4</w:t>
            </w:r>
          </w:p>
          <w:p w14:paraId="7A52AE8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TEED: uute teede projekteerimisel arvestada päästetehnika mõõtmete ja juurdepääsuvajadustega</w:t>
            </w:r>
          </w:p>
          <w:p w14:paraId="50FF510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PARKIMISTINGIMUSED: parkimine lahendada kinnistu siseselt</w:t>
            </w:r>
          </w:p>
          <w:p w14:paraId="6DD56D6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HEAKORD JA HALJASTUS: täpsustada haljastuse ja heakorra põhimõtteid. Uue haljastuse rajamisel </w:t>
            </w:r>
            <w:r w:rsidRPr="00896035">
              <w:rPr>
                <w:rFonts w:ascii="IBM Plex Serif" w:hAnsi="IBM Plex Serif"/>
                <w:sz w:val="20"/>
                <w:szCs w:val="20"/>
              </w:rPr>
              <w:t>lähtuda külas kasutatavatest traditsioonilistest liikidest.</w:t>
            </w:r>
          </w:p>
          <w:p w14:paraId="2FD3417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JÄÄTMEKÄITLUS: määrata planeeringuga, arvestada Vormsi valla jäätmehoolduseeskirjast tulenevaga.</w:t>
            </w:r>
          </w:p>
        </w:tc>
      </w:tr>
      <w:tr w:rsidR="006D25C5" w:rsidRPr="00896035" w14:paraId="13C4DA9E" w14:textId="77777777" w:rsidTr="00986F62">
        <w:trPr>
          <w:trHeight w:val="34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E6778" w14:textId="325B4D4E" w:rsidR="006D25C5" w:rsidRPr="00896035" w:rsidRDefault="009635F2">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b/>
                <w:sz w:val="20"/>
                <w:szCs w:val="20"/>
              </w:rPr>
              <w:lastRenderedPageBreak/>
              <w:t>8</w:t>
            </w:r>
            <w:r w:rsidRPr="00896035">
              <w:rPr>
                <w:rFonts w:ascii="IBM Plex Serif" w:hAnsi="IBM Plex Serif" w:cs="Calibri"/>
                <w:b/>
                <w:sz w:val="20"/>
                <w:szCs w:val="20"/>
              </w:rPr>
              <w:t>. INSENERVÕRKUDE PROJEKTEERIMISTINGIMUSED</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43C63" w14:textId="620EF79D"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VEEVARUSTUS: määrata planeeringuga lokaalselt.</w:t>
            </w:r>
            <w:r w:rsidR="00D926D9">
              <w:rPr>
                <w:rFonts w:ascii="IBM Plex Serif" w:hAnsi="IBM Plex Serif" w:cs="Calibri"/>
                <w:sz w:val="20"/>
                <w:szCs w:val="20"/>
              </w:rPr>
              <w:t xml:space="preserve"> Või</w:t>
            </w:r>
            <w:r w:rsidR="00EB6EF1">
              <w:rPr>
                <w:rFonts w:ascii="IBM Plex Serif" w:hAnsi="IBM Plex Serif" w:cs="Calibri"/>
                <w:sz w:val="20"/>
                <w:szCs w:val="20"/>
              </w:rPr>
              <w:t>malusel puurkaevud rajada mitme kinnistu peale ühiselt.</w:t>
            </w:r>
          </w:p>
          <w:p w14:paraId="0CED7AFC"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REOVEE KANALISEERIMINE: määrata planeeringuga lokaalselt. Eeldatav reoveekäitluslahendus on kogumismahuti kasutamine. Kohtpuhasti rajamine ning heitvee suublasse juhtimine või pinnasesse immutamine ei ole antud asukohas lubatav. Lahendada reovee käitlus vastavalt põhjavee kaitstusele ning Vormsi valla reovee kohtkäitluse ja äraveo eeskirjale.</w:t>
            </w:r>
          </w:p>
          <w:p w14:paraId="0D93C0E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SADEMEVEE KANALISEERIMINE: näidata joonistel planeeringuala sademevete ärajuhtimise lahendused</w:t>
            </w:r>
          </w:p>
          <w:p w14:paraId="785D4AD1"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ELEKTRIVARUSTUS: määrata planeeringuga</w:t>
            </w:r>
          </w:p>
          <w:p w14:paraId="2E0C246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SIDEVARUSTUS: määrata planeeringuga</w:t>
            </w:r>
          </w:p>
          <w:p w14:paraId="22DD02E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SOOJAVARUSTUS: määrata planeeringuga</w:t>
            </w:r>
          </w:p>
        </w:tc>
      </w:tr>
      <w:tr w:rsidR="006D25C5" w:rsidRPr="00896035" w14:paraId="671C6892" w14:textId="77777777" w:rsidTr="00986F62">
        <w:trPr>
          <w:trHeight w:val="560"/>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3A78F" w14:textId="7C16461C" w:rsidR="006D25C5" w:rsidRPr="00896035" w:rsidRDefault="009635F2">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b/>
                <w:sz w:val="20"/>
                <w:szCs w:val="20"/>
              </w:rPr>
              <w:t>9</w:t>
            </w:r>
            <w:r w:rsidRPr="00896035">
              <w:rPr>
                <w:rFonts w:ascii="IBM Plex Serif" w:hAnsi="IBM Plex Serif" w:cs="Calibri"/>
                <w:b/>
                <w:sz w:val="20"/>
                <w:szCs w:val="20"/>
              </w:rPr>
              <w:t>. KOOSTÖÖ JA KAASAMINE</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FC95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Asutustega koostöö tegemine ja planeeringute kooskõlastamine vastavalt Vabariigi Valitsuse 17.12.2015. a määrus nr 133</w:t>
            </w:r>
          </w:p>
        </w:tc>
      </w:tr>
      <w:tr w:rsidR="00F67F3E" w:rsidRPr="00896035" w14:paraId="39C57CA2"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93F10" w14:textId="77777777" w:rsidR="00F67F3E" w:rsidRPr="00896035" w:rsidRDefault="00F67F3E">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538D5" w14:textId="77777777" w:rsidR="00F67F3E" w:rsidRPr="00896035" w:rsidRDefault="00F67F3E">
            <w:pPr>
              <w:pBdr>
                <w:top w:val="nil"/>
                <w:left w:val="nil"/>
                <w:bottom w:val="nil"/>
                <w:right w:val="nil"/>
                <w:between w:val="nil"/>
              </w:pBdr>
              <w:spacing w:before="0" w:after="0"/>
              <w:jc w:val="left"/>
              <w:rPr>
                <w:rFonts w:ascii="IBM Plex Serif" w:hAnsi="IBM Plex Serif" w:cs="Calibri"/>
                <w:sz w:val="20"/>
                <w:szCs w:val="20"/>
              </w:rPr>
            </w:pP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20C10" w14:textId="0EF3EC9F" w:rsidR="00F67F3E" w:rsidRDefault="00F67F3E">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Keskkonnaamet</w:t>
            </w:r>
          </w:p>
        </w:tc>
      </w:tr>
      <w:tr w:rsidR="006D25C5" w:rsidRPr="00896035" w14:paraId="3AC5B900"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4A8F1"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201B7"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88CFD" w14:textId="4733843E" w:rsidR="006D25C5" w:rsidRPr="00896035" w:rsidRDefault="00D0643A">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Transpordiamet</w:t>
            </w:r>
          </w:p>
        </w:tc>
      </w:tr>
      <w:tr w:rsidR="006D25C5" w:rsidRPr="00896035" w14:paraId="30AD7DE0"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70ED7"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11FC6"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CEEA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Päästeamet </w:t>
            </w:r>
          </w:p>
        </w:tc>
      </w:tr>
      <w:tr w:rsidR="00C7551B" w:rsidRPr="00896035" w14:paraId="44716054"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022B1" w14:textId="77777777" w:rsidR="00C7551B" w:rsidRPr="00896035" w:rsidRDefault="00C7551B">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E920" w14:textId="77777777" w:rsidR="00C7551B" w:rsidRPr="00896035" w:rsidRDefault="00C7551B">
            <w:pPr>
              <w:pBdr>
                <w:top w:val="nil"/>
                <w:left w:val="nil"/>
                <w:bottom w:val="nil"/>
                <w:right w:val="nil"/>
                <w:between w:val="nil"/>
              </w:pBdr>
              <w:spacing w:before="0" w:after="0"/>
              <w:jc w:val="left"/>
              <w:rPr>
                <w:rFonts w:ascii="IBM Plex Serif" w:hAnsi="IBM Plex Serif" w:cs="Calibri"/>
                <w:sz w:val="20"/>
                <w:szCs w:val="20"/>
              </w:rPr>
            </w:pP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F17D0" w14:textId="4EB09175" w:rsidR="00C7551B" w:rsidRPr="00896035" w:rsidRDefault="00C7551B">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Maa- ja Ruumiamet</w:t>
            </w:r>
          </w:p>
        </w:tc>
      </w:tr>
      <w:tr w:rsidR="006D25C5" w:rsidRPr="00896035" w14:paraId="785911F5"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B844A"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ECF98"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EC35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Sidelahenduste kavandamisel sideteenuse ettevõtja</w:t>
            </w:r>
          </w:p>
        </w:tc>
      </w:tr>
      <w:tr w:rsidR="006D25C5" w:rsidRPr="00896035" w14:paraId="7A71BCD8" w14:textId="77777777" w:rsidTr="00986F62">
        <w:trPr>
          <w:trHeight w:val="56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2E21D"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91A9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F266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Isikud, kelle õigusi planeering puudutab, sh naaberkinnistute omanikud, sh üle tee paiknevad naaberkinnistute omanikud</w:t>
            </w:r>
          </w:p>
        </w:tc>
      </w:tr>
      <w:tr w:rsidR="006D25C5" w:rsidRPr="00896035" w14:paraId="7A5CB106" w14:textId="77777777" w:rsidTr="00986F62">
        <w:trPr>
          <w:trHeight w:val="550"/>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6B2E9" w14:textId="50D6AEDB" w:rsidR="006D25C5" w:rsidRPr="00896035" w:rsidRDefault="009635F2">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b/>
                <w:sz w:val="20"/>
                <w:szCs w:val="20"/>
              </w:rPr>
              <w:t>10</w:t>
            </w:r>
            <w:r w:rsidRPr="00896035">
              <w:rPr>
                <w:rFonts w:ascii="IBM Plex Serif" w:hAnsi="IBM Plex Serif" w:cs="Calibri"/>
                <w:b/>
                <w:sz w:val="20"/>
                <w:szCs w:val="20"/>
              </w:rPr>
              <w:t>. PLANEERINGU KOOSSEIS JA VORMISTAMINE</w:t>
            </w: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A8C02"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9E9D7" w14:textId="77777777" w:rsidR="006D25C5" w:rsidRPr="00896035" w:rsidRDefault="00000000">
            <w:pPr>
              <w:rPr>
                <w:rFonts w:ascii="IBM Plex Serif" w:hAnsi="IBM Plex Serif"/>
                <w:sz w:val="20"/>
                <w:szCs w:val="20"/>
              </w:rPr>
            </w:pPr>
            <w:r w:rsidRPr="00896035">
              <w:rPr>
                <w:rFonts w:ascii="IBM Plex Serif" w:hAnsi="IBM Plex Serif"/>
                <w:sz w:val="20"/>
                <w:szCs w:val="20"/>
              </w:rPr>
              <w:t>DETAILPLANEERINGU JOONISED VORMISTADA MÕÕTKAVAS 1:500</w:t>
            </w:r>
          </w:p>
        </w:tc>
      </w:tr>
      <w:tr w:rsidR="006D25C5" w:rsidRPr="00896035" w14:paraId="3D84FC02"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01DCD"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42D99"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5FE2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ESKIISLAHENDUSEGA koos esitada tõend detailplaneeringu koostaja vastavuse kohta planeerimisseaduse § 6 lõikes 10 märgitud planeerija definitsioonile.</w:t>
            </w:r>
          </w:p>
        </w:tc>
      </w:tr>
      <w:tr w:rsidR="006D25C5" w:rsidRPr="00896035" w14:paraId="7B41D8BE"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4B5A4"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9110B"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FC33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Geoalus peab vastama majandus- ja taristuministri 14. aprilli 2016. a määrusele nr 34 "Topo-geodeetilisele uuringule ja teostusmõõdistamisele esitatavad nõuded".</w:t>
            </w:r>
          </w:p>
        </w:tc>
      </w:tr>
      <w:tr w:rsidR="006D25C5" w:rsidRPr="00896035" w14:paraId="29304426"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4EC35"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67869"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60EB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Planeeringu seletuskirjas esitatakse planeeringulahenduse vastavus alal kehtivale üldplaneeringule ja väärtusliku maastiku, ning rohevõrgustiku osas vastavus maakonnaplaneeringule.</w:t>
            </w:r>
          </w:p>
        </w:tc>
      </w:tr>
      <w:tr w:rsidR="006D25C5" w:rsidRPr="00896035" w14:paraId="4D4E9B51"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33754"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E5CF7"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16C8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Vastuvõtmise hetkeks peab planeering vastama Riigihalduse ministri 17.10.2019 määrusele nr. 50 ,,Planeeringu vormistamisele ja ülesehitusele esitatavad nõuded“.</w:t>
            </w:r>
          </w:p>
        </w:tc>
      </w:tr>
      <w:tr w:rsidR="006D25C5" w:rsidRPr="00896035" w14:paraId="410A681B"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94585"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F8350"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DETAILPLANEERINGU KOOSSEISUS ESITADA:</w:t>
            </w:r>
          </w:p>
          <w:p w14:paraId="07DCEA05" w14:textId="53B10346" w:rsidR="00691255" w:rsidRPr="00896035" w:rsidRDefault="00691255" w:rsidP="0069125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 Kõik joonised esitada vastavalt planeeringute andmekogusse (PLANK) esitatavatele nõuetele.</w:t>
            </w:r>
          </w:p>
        </w:tc>
      </w:tr>
      <w:tr w:rsidR="006D25C5" w:rsidRPr="00896035" w14:paraId="375B2CFC"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8A6AE"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F3701"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CFA4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SELETUSKIRI</w:t>
            </w:r>
          </w:p>
          <w:p w14:paraId="5B4AD587" w14:textId="50186A40" w:rsidR="00691255" w:rsidRPr="00896035" w:rsidRDefault="00691255" w:rsidP="0069125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 Seletuskirja mahus tuleb esitada muuhulgas planeeringu elluviimiseks vajalikud tegevused ja nende järjekord.</w:t>
            </w:r>
          </w:p>
          <w:p w14:paraId="335DFA61" w14:textId="77777777" w:rsidR="00691255" w:rsidRPr="00896035" w:rsidRDefault="00691255">
            <w:pPr>
              <w:pBdr>
                <w:top w:val="nil"/>
                <w:left w:val="nil"/>
                <w:bottom w:val="nil"/>
                <w:right w:val="nil"/>
                <w:between w:val="nil"/>
              </w:pBdr>
              <w:spacing w:before="0" w:after="0"/>
              <w:jc w:val="left"/>
              <w:rPr>
                <w:rFonts w:ascii="IBM Plex Serif" w:hAnsi="IBM Plex Serif" w:cs="Calibri"/>
                <w:sz w:val="20"/>
                <w:szCs w:val="20"/>
              </w:rPr>
            </w:pPr>
          </w:p>
        </w:tc>
      </w:tr>
      <w:tr w:rsidR="006D25C5" w:rsidRPr="00896035" w14:paraId="44CAD42D"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99FE8"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85163"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70F17"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ASENDISKEEM</w:t>
            </w:r>
          </w:p>
        </w:tc>
      </w:tr>
      <w:tr w:rsidR="006D25C5" w:rsidRPr="00896035" w14:paraId="4F3F640A" w14:textId="77777777" w:rsidTr="00986F62">
        <w:trPr>
          <w:trHeight w:val="56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A8EB3"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14663"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62A3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TUGIJOONIS: geodeetilisel alusel olemasolevate tehnovõrkude ja krundipiiridega ning olemasolevate piirangutega</w:t>
            </w:r>
          </w:p>
        </w:tc>
      </w:tr>
      <w:tr w:rsidR="006D25C5" w:rsidRPr="00896035" w14:paraId="39EC372F" w14:textId="77777777" w:rsidTr="00986F62">
        <w:trPr>
          <w:trHeight w:val="56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DB377"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AC24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C2D2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PÕHIJOONIS + tehnovõrkude joonis + vertikaalplaneerimise joonis + kruntimisjoonis + kontaktvööndi joonis</w:t>
            </w:r>
          </w:p>
        </w:tc>
      </w:tr>
      <w:tr w:rsidR="006D25C5" w:rsidRPr="00896035" w14:paraId="295DC92E"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DEB01"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D528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4556B"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TEHNOVÕRKUDE JOONIS</w:t>
            </w:r>
          </w:p>
        </w:tc>
      </w:tr>
      <w:tr w:rsidR="00691255" w:rsidRPr="00896035" w14:paraId="5B949D0F"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8E05A" w14:textId="77777777" w:rsidR="00691255" w:rsidRPr="00896035" w:rsidRDefault="0069125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3AFF2" w14:textId="77777777" w:rsidR="00691255" w:rsidRPr="00896035" w:rsidRDefault="00691255">
            <w:pPr>
              <w:pBdr>
                <w:top w:val="nil"/>
                <w:left w:val="nil"/>
                <w:bottom w:val="nil"/>
                <w:right w:val="nil"/>
                <w:between w:val="nil"/>
              </w:pBdr>
              <w:spacing w:before="0" w:after="0"/>
              <w:jc w:val="left"/>
              <w:rPr>
                <w:rFonts w:ascii="IBM Plex Serif" w:hAnsi="IBM Plex Serif" w:cs="Calibri"/>
                <w:sz w:val="20"/>
                <w:szCs w:val="20"/>
              </w:rPr>
            </w:pP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182D3" w14:textId="1F4DA3F2" w:rsidR="00691255" w:rsidRPr="00896035" w:rsidRDefault="0069125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PLANEERINGULAHENDUSE ILLUSTRATSIOON</w:t>
            </w:r>
          </w:p>
        </w:tc>
      </w:tr>
      <w:tr w:rsidR="006D25C5" w:rsidRPr="00896035" w14:paraId="653CBA38"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BC55A"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EC6CB"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D1CF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LISAMATERJALID: tehnilised tingimused, kooskõlastused, kooskõlastuste koondtabel, kokkulepped jm lepingud ning kirjavahetus</w:t>
            </w:r>
          </w:p>
        </w:tc>
      </w:tr>
      <w:tr w:rsidR="006D25C5" w:rsidRPr="00896035" w14:paraId="167EB4BA" w14:textId="77777777" w:rsidTr="00986F62">
        <w:trPr>
          <w:trHeight w:val="56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0E0AA" w14:textId="0AE33A30"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1</w:t>
            </w:r>
            <w:r w:rsidR="009635F2">
              <w:rPr>
                <w:rFonts w:ascii="IBM Plex Serif" w:hAnsi="IBM Plex Serif" w:cs="Calibri"/>
                <w:b/>
                <w:sz w:val="20"/>
                <w:szCs w:val="20"/>
              </w:rPr>
              <w:t>1</w:t>
            </w:r>
            <w:r w:rsidRPr="00896035">
              <w:rPr>
                <w:rFonts w:ascii="IBM Plex Serif" w:hAnsi="IBM Plex Serif" w:cs="Calibri"/>
                <w:b/>
                <w:sz w:val="20"/>
                <w:szCs w:val="20"/>
              </w:rPr>
              <w:t>. PLANEERINGU ESITAMINE</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7D04C" w14:textId="00973E34" w:rsidR="00691255" w:rsidRPr="00896035" w:rsidRDefault="00000000" w:rsidP="0069125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DETAILPLANEERING ESITADA</w:t>
            </w:r>
          </w:p>
        </w:tc>
      </w:tr>
      <w:tr w:rsidR="006D25C5" w:rsidRPr="00896035" w14:paraId="270DAEF8" w14:textId="77777777" w:rsidTr="00986F62">
        <w:trPr>
          <w:trHeight w:val="560"/>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7F121" w14:textId="77777777" w:rsidR="006D25C5" w:rsidRPr="00896035" w:rsidRDefault="006D25C5">
            <w:pPr>
              <w:rPr>
                <w:rFonts w:ascii="IBM Plex Serif" w:hAnsi="IBM Plex Serif"/>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A433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2B3EF" w14:textId="2467D91F"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ESKIISI STAADIUMIS TUTVUSTAMISEKS üks eksemplar paberkandjal, digitaalselt pdf formaadis</w:t>
            </w:r>
            <w:r w:rsidR="00D0643A">
              <w:rPr>
                <w:rFonts w:ascii="IBM Plex Serif" w:hAnsi="IBM Plex Serif" w:cs="Calibri"/>
                <w:sz w:val="20"/>
                <w:szCs w:val="20"/>
              </w:rPr>
              <w:t xml:space="preserve"> ja põhijoonis dwg/shp formaadis </w:t>
            </w:r>
          </w:p>
        </w:tc>
      </w:tr>
      <w:tr w:rsidR="006D25C5" w:rsidRPr="00896035" w14:paraId="109F7735" w14:textId="77777777" w:rsidTr="00986F62">
        <w:trPr>
          <w:trHeight w:val="79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E1D16"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EA94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13C9F" w14:textId="6AF3661D"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AVALIKUSTAMISEKS üks eksemplar paberkandjal, digitaalselt pdf formaadis, lisaks planeeringulahenduse ruumiline illustratsioon</w:t>
            </w:r>
            <w:r w:rsidR="00C8454D">
              <w:rPr>
                <w:rFonts w:ascii="IBM Plex Serif" w:hAnsi="IBM Plex Serif" w:cs="Calibri"/>
                <w:sz w:val="20"/>
                <w:szCs w:val="20"/>
              </w:rPr>
              <w:t xml:space="preserve"> dwg/shp formaadis</w:t>
            </w:r>
          </w:p>
        </w:tc>
      </w:tr>
      <w:tr w:rsidR="006D25C5" w:rsidRPr="00896035" w14:paraId="78989F9D" w14:textId="77777777" w:rsidTr="00986F62">
        <w:trPr>
          <w:trHeight w:val="56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CDEC1"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A7C4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EE51F" w14:textId="1E34E9CF"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KEHTESTAMISEKS paberkandjal üks eksemplar, digitaalselt pdf</w:t>
            </w:r>
            <w:r w:rsidR="00C24F74">
              <w:rPr>
                <w:rFonts w:ascii="IBM Plex Serif" w:hAnsi="IBM Plex Serif" w:cs="Calibri"/>
                <w:sz w:val="20"/>
                <w:szCs w:val="20"/>
              </w:rPr>
              <w:t>,</w:t>
            </w:r>
            <w:r w:rsidRPr="00896035">
              <w:rPr>
                <w:rFonts w:ascii="IBM Plex Serif" w:hAnsi="IBM Plex Serif" w:cs="Calibri"/>
                <w:sz w:val="20"/>
                <w:szCs w:val="20"/>
              </w:rPr>
              <w:t xml:space="preserve"> dwg</w:t>
            </w:r>
            <w:r w:rsidR="00C8454D">
              <w:rPr>
                <w:rFonts w:ascii="IBM Plex Serif" w:hAnsi="IBM Plex Serif" w:cs="Calibri"/>
                <w:sz w:val="20"/>
                <w:szCs w:val="20"/>
              </w:rPr>
              <w:t>/</w:t>
            </w:r>
            <w:r w:rsidR="00C24F74">
              <w:rPr>
                <w:rFonts w:ascii="IBM Plex Serif" w:hAnsi="IBM Plex Serif" w:cs="Calibri"/>
                <w:sz w:val="20"/>
                <w:szCs w:val="20"/>
              </w:rPr>
              <w:t xml:space="preserve">shp </w:t>
            </w:r>
            <w:r w:rsidRPr="00896035">
              <w:rPr>
                <w:rFonts w:ascii="IBM Plex Serif" w:hAnsi="IBM Plex Serif" w:cs="Calibri"/>
                <w:sz w:val="20"/>
                <w:szCs w:val="20"/>
              </w:rPr>
              <w:t>formaadi</w:t>
            </w:r>
            <w:r w:rsidR="00C8454D">
              <w:rPr>
                <w:rFonts w:ascii="IBM Plex Serif" w:hAnsi="IBM Plex Serif" w:cs="Calibri"/>
                <w:sz w:val="20"/>
                <w:szCs w:val="20"/>
              </w:rPr>
              <w:t>s</w:t>
            </w:r>
          </w:p>
        </w:tc>
      </w:tr>
      <w:tr w:rsidR="006D25C5" w:rsidRPr="00896035" w14:paraId="029BCF3F" w14:textId="77777777" w:rsidTr="00986F62">
        <w:trPr>
          <w:trHeight w:val="300"/>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04392" w14:textId="79A75EBD"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1</w:t>
            </w:r>
            <w:r w:rsidR="009635F2">
              <w:rPr>
                <w:rFonts w:ascii="IBM Plex Serif" w:hAnsi="IBM Plex Serif" w:cs="Calibri"/>
                <w:b/>
                <w:sz w:val="20"/>
                <w:szCs w:val="20"/>
              </w:rPr>
              <w:t>2</w:t>
            </w:r>
            <w:r w:rsidRPr="00896035">
              <w:rPr>
                <w:rFonts w:ascii="IBM Plex Serif" w:hAnsi="IBM Plex Serif" w:cs="Calibri"/>
                <w:b/>
                <w:sz w:val="20"/>
                <w:szCs w:val="20"/>
              </w:rPr>
              <w:t xml:space="preserve">. PLANEERITAV ESIALGNE AJAKAVA </w:t>
            </w:r>
            <w:r w:rsidRPr="00896035">
              <w:rPr>
                <w:rFonts w:ascii="IBM Plex Serif" w:hAnsi="IBM Plex Serif" w:cs="Calibri"/>
                <w:sz w:val="20"/>
                <w:szCs w:val="20"/>
              </w:rPr>
              <w:t xml:space="preserve">(ajakava võib muutuda </w:t>
            </w:r>
            <w:r w:rsidRPr="00896035">
              <w:rPr>
                <w:rFonts w:ascii="IBM Plex Serif" w:hAnsi="IBM Plex Serif" w:cs="Calibri"/>
                <w:sz w:val="20"/>
                <w:szCs w:val="20"/>
              </w:rPr>
              <w:lastRenderedPageBreak/>
              <w:t>olenevalt detailplaneeringu koostamise menetlusetappide tegelikust ajakulust).</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D037D" w14:textId="1AA160DF" w:rsidR="006D25C5" w:rsidRPr="00896035" w:rsidRDefault="00806027">
            <w:pPr>
              <w:pBdr>
                <w:top w:val="nil"/>
                <w:left w:val="nil"/>
                <w:bottom w:val="nil"/>
                <w:right w:val="nil"/>
                <w:between w:val="nil"/>
              </w:pBdr>
              <w:spacing w:before="0" w:after="0"/>
              <w:jc w:val="left"/>
              <w:rPr>
                <w:rFonts w:ascii="IBM Plex Serif" w:hAnsi="IBM Plex Serif" w:cs="Calibri"/>
                <w:sz w:val="20"/>
                <w:szCs w:val="20"/>
              </w:rPr>
            </w:pPr>
            <w:r w:rsidRPr="00806027">
              <w:rPr>
                <w:rFonts w:ascii="IBM Plex Serif" w:hAnsi="IBM Plex Serif" w:cs="Calibri"/>
                <w:sz w:val="20"/>
                <w:szCs w:val="20"/>
              </w:rPr>
              <w:lastRenderedPageBreak/>
              <w:t>Detailplaneeringu kehtestamise või kehtestamata jätmise otsus tehakse hiljemalt kolme aasta möödumisel detailplaneeringu algatamisest arvates</w:t>
            </w:r>
            <w:r>
              <w:rPr>
                <w:rFonts w:ascii="IBM Plex Serif" w:hAnsi="IBM Plex Serif" w:cs="Calibri"/>
                <w:sz w:val="20"/>
                <w:szCs w:val="20"/>
              </w:rPr>
              <w:t>.</w:t>
            </w:r>
          </w:p>
        </w:tc>
      </w:tr>
      <w:tr w:rsidR="006D25C5" w:rsidRPr="00896035" w14:paraId="7EBFFE8B" w14:textId="77777777" w:rsidTr="00986F62">
        <w:trPr>
          <w:trHeight w:val="1432"/>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A4887"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11A86" w14:textId="518A0C93" w:rsidR="00C24F74" w:rsidRDefault="00806027">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Esialgne ajakava: Algatamine 0</w:t>
            </w:r>
            <w:r w:rsidR="00EC4AEA">
              <w:rPr>
                <w:rFonts w:ascii="IBM Plex Serif" w:hAnsi="IBM Plex Serif" w:cs="Calibri"/>
                <w:sz w:val="20"/>
                <w:szCs w:val="20"/>
              </w:rPr>
              <w:t>8</w:t>
            </w:r>
            <w:r>
              <w:rPr>
                <w:rFonts w:ascii="IBM Plex Serif" w:hAnsi="IBM Plex Serif" w:cs="Calibri"/>
                <w:sz w:val="20"/>
                <w:szCs w:val="20"/>
              </w:rPr>
              <w:t>. 2025,</w:t>
            </w:r>
            <w:r w:rsidR="00EC4AEA">
              <w:rPr>
                <w:rFonts w:ascii="IBM Plex Serif" w:hAnsi="IBM Plex Serif" w:cs="Calibri"/>
                <w:sz w:val="20"/>
                <w:szCs w:val="20"/>
              </w:rPr>
              <w:t xml:space="preserve"> eskiisi</w:t>
            </w:r>
            <w:r>
              <w:rPr>
                <w:rFonts w:ascii="IBM Plex Serif" w:hAnsi="IBM Plex Serif" w:cs="Calibri"/>
                <w:sz w:val="20"/>
                <w:szCs w:val="20"/>
              </w:rPr>
              <w:t xml:space="preserve"> avalik väljapanek </w:t>
            </w:r>
            <w:r w:rsidR="00EC4AEA">
              <w:rPr>
                <w:rFonts w:ascii="IBM Plex Serif" w:hAnsi="IBM Plex Serif" w:cs="Calibri"/>
                <w:sz w:val="20"/>
                <w:szCs w:val="20"/>
              </w:rPr>
              <w:t>10</w:t>
            </w:r>
            <w:r>
              <w:rPr>
                <w:rFonts w:ascii="IBM Plex Serif" w:hAnsi="IBM Plex Serif" w:cs="Calibri"/>
                <w:sz w:val="20"/>
                <w:szCs w:val="20"/>
              </w:rPr>
              <w:t>.2025,</w:t>
            </w:r>
            <w:r w:rsidR="00084BA3">
              <w:rPr>
                <w:rFonts w:ascii="IBM Plex Serif" w:hAnsi="IBM Plex Serif" w:cs="Calibri"/>
                <w:sz w:val="20"/>
                <w:szCs w:val="20"/>
              </w:rPr>
              <w:t xml:space="preserve"> avalik arutelu </w:t>
            </w:r>
            <w:r w:rsidR="00EC4AEA">
              <w:rPr>
                <w:rFonts w:ascii="IBM Plex Serif" w:hAnsi="IBM Plex Serif" w:cs="Calibri"/>
                <w:sz w:val="20"/>
                <w:szCs w:val="20"/>
              </w:rPr>
              <w:t>11</w:t>
            </w:r>
            <w:r w:rsidR="00084BA3">
              <w:rPr>
                <w:rFonts w:ascii="IBM Plex Serif" w:hAnsi="IBM Plex Serif" w:cs="Calibri"/>
                <w:sz w:val="20"/>
                <w:szCs w:val="20"/>
              </w:rPr>
              <w:t xml:space="preserve">.2025, </w:t>
            </w:r>
            <w:r w:rsidR="00C24F74">
              <w:rPr>
                <w:rFonts w:ascii="IBM Plex Serif" w:hAnsi="IBM Plex Serif" w:cs="Calibri"/>
                <w:sz w:val="20"/>
                <w:szCs w:val="20"/>
              </w:rPr>
              <w:t xml:space="preserve">vastu võtmine </w:t>
            </w:r>
            <w:r w:rsidR="00EC4AEA">
              <w:rPr>
                <w:rFonts w:ascii="IBM Plex Serif" w:hAnsi="IBM Plex Serif" w:cs="Calibri"/>
                <w:sz w:val="20"/>
                <w:szCs w:val="20"/>
              </w:rPr>
              <w:t>01</w:t>
            </w:r>
            <w:r w:rsidR="00C24F74">
              <w:rPr>
                <w:rFonts w:ascii="IBM Plex Serif" w:hAnsi="IBM Plex Serif" w:cs="Calibri"/>
                <w:sz w:val="20"/>
                <w:szCs w:val="20"/>
              </w:rPr>
              <w:t>.202</w:t>
            </w:r>
            <w:r w:rsidR="00EC4AEA">
              <w:rPr>
                <w:rFonts w:ascii="IBM Plex Serif" w:hAnsi="IBM Plex Serif" w:cs="Calibri"/>
                <w:sz w:val="20"/>
                <w:szCs w:val="20"/>
              </w:rPr>
              <w:t>6</w:t>
            </w:r>
            <w:r>
              <w:rPr>
                <w:rFonts w:ascii="IBM Plex Serif" w:hAnsi="IBM Plex Serif" w:cs="Calibri"/>
                <w:sz w:val="20"/>
                <w:szCs w:val="20"/>
              </w:rPr>
              <w:t xml:space="preserve"> </w:t>
            </w:r>
            <w:r w:rsidR="00C24F74">
              <w:rPr>
                <w:rFonts w:ascii="IBM Plex Serif" w:hAnsi="IBM Plex Serif" w:cs="Calibri"/>
                <w:sz w:val="20"/>
                <w:szCs w:val="20"/>
              </w:rPr>
              <w:t xml:space="preserve">avalik väljapanek </w:t>
            </w:r>
            <w:r w:rsidR="001D156D">
              <w:rPr>
                <w:rFonts w:ascii="IBM Plex Serif" w:hAnsi="IBM Plex Serif" w:cs="Calibri"/>
                <w:sz w:val="20"/>
                <w:szCs w:val="20"/>
              </w:rPr>
              <w:t>0</w:t>
            </w:r>
            <w:r w:rsidR="00EC4AEA">
              <w:rPr>
                <w:rFonts w:ascii="IBM Plex Serif" w:hAnsi="IBM Plex Serif" w:cs="Calibri"/>
                <w:sz w:val="20"/>
                <w:szCs w:val="20"/>
              </w:rPr>
              <w:t>2</w:t>
            </w:r>
            <w:r w:rsidR="00C24F74">
              <w:rPr>
                <w:rFonts w:ascii="IBM Plex Serif" w:hAnsi="IBM Plex Serif" w:cs="Calibri"/>
                <w:sz w:val="20"/>
                <w:szCs w:val="20"/>
              </w:rPr>
              <w:t>.202</w:t>
            </w:r>
            <w:r w:rsidR="001D156D">
              <w:rPr>
                <w:rFonts w:ascii="IBM Plex Serif" w:hAnsi="IBM Plex Serif" w:cs="Calibri"/>
                <w:sz w:val="20"/>
                <w:szCs w:val="20"/>
              </w:rPr>
              <w:t>6</w:t>
            </w:r>
            <w:r w:rsidR="00C24F74">
              <w:rPr>
                <w:rFonts w:ascii="IBM Plex Serif" w:hAnsi="IBM Plex Serif" w:cs="Calibri"/>
                <w:sz w:val="20"/>
                <w:szCs w:val="20"/>
              </w:rPr>
              <w:t xml:space="preserve"> avalik arutelu 0</w:t>
            </w:r>
            <w:r w:rsidR="00EC4AEA">
              <w:rPr>
                <w:rFonts w:ascii="IBM Plex Serif" w:hAnsi="IBM Plex Serif" w:cs="Calibri"/>
                <w:sz w:val="20"/>
                <w:szCs w:val="20"/>
              </w:rPr>
              <w:t>3</w:t>
            </w:r>
            <w:r w:rsidR="00C24F74">
              <w:rPr>
                <w:rFonts w:ascii="IBM Plex Serif" w:hAnsi="IBM Plex Serif" w:cs="Calibri"/>
                <w:sz w:val="20"/>
                <w:szCs w:val="20"/>
              </w:rPr>
              <w:t>.2026, heakskiitmisele esitamine 0</w:t>
            </w:r>
            <w:r w:rsidR="00EC4AEA">
              <w:rPr>
                <w:rFonts w:ascii="IBM Plex Serif" w:hAnsi="IBM Plex Serif" w:cs="Calibri"/>
                <w:sz w:val="20"/>
                <w:szCs w:val="20"/>
              </w:rPr>
              <w:t>4</w:t>
            </w:r>
            <w:r w:rsidR="00C24F74">
              <w:rPr>
                <w:rFonts w:ascii="IBM Plex Serif" w:hAnsi="IBM Plex Serif" w:cs="Calibri"/>
                <w:sz w:val="20"/>
                <w:szCs w:val="20"/>
              </w:rPr>
              <w:t>.2026, kehtestamine 0</w:t>
            </w:r>
            <w:r w:rsidR="00EC4AEA">
              <w:rPr>
                <w:rFonts w:ascii="IBM Plex Serif" w:hAnsi="IBM Plex Serif" w:cs="Calibri"/>
                <w:sz w:val="20"/>
                <w:szCs w:val="20"/>
              </w:rPr>
              <w:t>5</w:t>
            </w:r>
            <w:r w:rsidR="00C24F74">
              <w:rPr>
                <w:rFonts w:ascii="IBM Plex Serif" w:hAnsi="IBM Plex Serif" w:cs="Calibri"/>
                <w:sz w:val="20"/>
                <w:szCs w:val="20"/>
              </w:rPr>
              <w:t>.2026.</w:t>
            </w:r>
          </w:p>
          <w:p w14:paraId="73E39524" w14:textId="77777777" w:rsidR="00947E2D" w:rsidRDefault="00000000">
            <w:pPr>
              <w:pBdr>
                <w:top w:val="nil"/>
                <w:left w:val="nil"/>
                <w:bottom w:val="nil"/>
                <w:right w:val="nil"/>
                <w:between w:val="nil"/>
              </w:pBdr>
              <w:spacing w:before="0" w:after="0"/>
              <w:jc w:val="left"/>
              <w:rPr>
                <w:rFonts w:ascii="IBM Plex Serif" w:hAnsi="IBM Plex Serif"/>
                <w:sz w:val="20"/>
                <w:szCs w:val="20"/>
              </w:rPr>
            </w:pPr>
            <w:r w:rsidRPr="00896035">
              <w:rPr>
                <w:rFonts w:ascii="IBM Plex Serif" w:hAnsi="IBM Plex Serif" w:cs="Calibri"/>
                <w:sz w:val="20"/>
                <w:szCs w:val="20"/>
              </w:rPr>
              <w:t>Menetlus vastavalt</w:t>
            </w:r>
            <w:r w:rsidRPr="00896035">
              <w:rPr>
                <w:rFonts w:ascii="IBM Plex Serif" w:hAnsi="IBM Plex Serif"/>
                <w:sz w:val="20"/>
                <w:szCs w:val="20"/>
              </w:rPr>
              <w:t>: Planeerimisseaduse pt 8 ja menetlusskeemile</w:t>
            </w:r>
          </w:p>
          <w:p w14:paraId="3E6D3611" w14:textId="371D2B56" w:rsidR="006D25C5" w:rsidRPr="00896035" w:rsidRDefault="00947E2D">
            <w:pPr>
              <w:pBdr>
                <w:top w:val="nil"/>
                <w:left w:val="nil"/>
                <w:bottom w:val="nil"/>
                <w:right w:val="nil"/>
                <w:between w:val="nil"/>
              </w:pBdr>
              <w:spacing w:before="0" w:after="0"/>
              <w:jc w:val="left"/>
              <w:rPr>
                <w:rFonts w:ascii="IBM Plex Serif" w:hAnsi="IBM Plex Serif" w:cs="Calibri"/>
                <w:sz w:val="20"/>
                <w:szCs w:val="20"/>
              </w:rPr>
            </w:pPr>
            <w:hyperlink r:id="rId14" w:history="1">
              <w:r w:rsidRPr="00210681">
                <w:rPr>
                  <w:rStyle w:val="Hperlink"/>
                  <w:rFonts w:ascii="IBM Plex Serif" w:hAnsi="IBM Plex Serif"/>
                  <w:sz w:val="20"/>
                  <w:szCs w:val="20"/>
                </w:rPr>
                <w:t>https://planeerimine.ee/kysimused/menetlused/</w:t>
              </w:r>
            </w:hyperlink>
          </w:p>
        </w:tc>
      </w:tr>
    </w:tbl>
    <w:p w14:paraId="54EDD8BD" w14:textId="77777777" w:rsidR="006D25C5" w:rsidRPr="00896035" w:rsidRDefault="006D25C5" w:rsidP="00986F62">
      <w:pPr>
        <w:pBdr>
          <w:top w:val="nil"/>
          <w:left w:val="nil"/>
          <w:bottom w:val="nil"/>
          <w:right w:val="nil"/>
          <w:between w:val="nil"/>
        </w:pBdr>
        <w:rPr>
          <w:rFonts w:ascii="IBM Plex Serif" w:hAnsi="IBM Plex Serif" w:cs="Calibri"/>
        </w:rPr>
      </w:pPr>
    </w:p>
    <w:sectPr w:rsidR="006D25C5" w:rsidRPr="00896035">
      <w:headerReference w:type="default" r:id="rId15"/>
      <w:footerReference w:type="default" r:id="rId16"/>
      <w:pgSz w:w="11900" w:h="16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E8F96" w14:textId="77777777" w:rsidR="00653D94" w:rsidRDefault="00653D94">
      <w:pPr>
        <w:spacing w:before="0" w:after="0"/>
      </w:pPr>
      <w:r>
        <w:separator/>
      </w:r>
    </w:p>
  </w:endnote>
  <w:endnote w:type="continuationSeparator" w:id="0">
    <w:p w14:paraId="6F756D60" w14:textId="77777777" w:rsidR="00653D94" w:rsidRDefault="00653D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BM Plex Serif">
    <w:charset w:val="00"/>
    <w:family w:val="roman"/>
    <w:pitch w:val="variable"/>
    <w:sig w:usb0="A000026F" w:usb1="5000203B" w:usb2="00000000" w:usb3="00000000" w:csb0="00000197" w:csb1="00000000"/>
    <w:embedRegular r:id="rId1" w:fontKey="{3A9909AB-9968-4B61-82C2-A91D69801A05}"/>
    <w:embedBold r:id="rId2" w:fontKey="{F08B54CD-95AF-4818-809E-EC221A3356C5}"/>
    <w:embedItalic r:id="rId3" w:fontKey="{7F47A0B1-01A9-442A-ABB7-F026A696C697}"/>
  </w:font>
  <w:font w:name="Calibri">
    <w:panose1 w:val="020F0502020204030204"/>
    <w:charset w:val="00"/>
    <w:family w:val="swiss"/>
    <w:pitch w:val="variable"/>
    <w:sig w:usb0="E4002EFF" w:usb1="C200247B" w:usb2="00000009" w:usb3="00000000" w:csb0="000001FF" w:csb1="00000000"/>
    <w:embedRegular r:id="rId4" w:fontKey="{5C5B71E7-88DE-4F5E-B659-49AF88CFAA01}"/>
    <w:embedBold r:id="rId5" w:fontKey="{D861B84B-13AB-4E3C-BE92-68B98A9EAF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auto"/>
    <w:pitch w:val="default"/>
    <w:embedRegular r:id="rId6" w:fontKey="{C617215C-CD79-4AF1-84F4-974D4EC0E659}"/>
  </w:font>
  <w:font w:name="Georgia">
    <w:panose1 w:val="02040502050405020303"/>
    <w:charset w:val="00"/>
    <w:family w:val="roman"/>
    <w:pitch w:val="variable"/>
    <w:sig w:usb0="00000287" w:usb1="00000000" w:usb2="00000000" w:usb3="00000000" w:csb0="0000009F" w:csb1="00000000"/>
    <w:embedRegular r:id="rId7" w:fontKey="{46613489-4965-484D-8D16-C4BF80BCD9BE}"/>
    <w:embedItalic r:id="rId8" w:fontKey="{D4F518AA-E6CF-4037-8F62-CDF7778A8B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090212"/>
      <w:docPartObj>
        <w:docPartGallery w:val="Page Numbers (Bottom of Page)"/>
        <w:docPartUnique/>
      </w:docPartObj>
    </w:sdtPr>
    <w:sdtContent>
      <w:p w14:paraId="277DBAF0" w14:textId="504409FB" w:rsidR="00515C3D" w:rsidRDefault="00515C3D">
        <w:pPr>
          <w:pStyle w:val="Jalus"/>
          <w:jc w:val="right"/>
        </w:pPr>
        <w:r>
          <w:fldChar w:fldCharType="begin"/>
        </w:r>
        <w:r>
          <w:instrText>PAGE   \* MERGEFORMAT</w:instrText>
        </w:r>
        <w:r>
          <w:fldChar w:fldCharType="separate"/>
        </w:r>
        <w:r>
          <w:rPr>
            <w:lang w:val="et-EE"/>
          </w:rPr>
          <w:t>2</w:t>
        </w:r>
        <w:r>
          <w:fldChar w:fldCharType="end"/>
        </w:r>
      </w:p>
    </w:sdtContent>
  </w:sdt>
  <w:p w14:paraId="7A4F5D83" w14:textId="77777777" w:rsidR="006D25C5" w:rsidRDefault="006D25C5">
    <w:pPr>
      <w:pBdr>
        <w:top w:val="nil"/>
        <w:left w:val="nil"/>
        <w:bottom w:val="nil"/>
        <w:right w:val="nil"/>
        <w:between w:val="nil"/>
      </w:pBdr>
      <w:tabs>
        <w:tab w:val="right" w:pos="9020"/>
      </w:tabs>
      <w:spacing w:before="0" w:after="0"/>
      <w:jc w:val="left"/>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1214E" w14:textId="77777777" w:rsidR="00653D94" w:rsidRDefault="00653D94">
      <w:pPr>
        <w:spacing w:before="0" w:after="0"/>
      </w:pPr>
      <w:r>
        <w:separator/>
      </w:r>
    </w:p>
  </w:footnote>
  <w:footnote w:type="continuationSeparator" w:id="0">
    <w:p w14:paraId="7B003EB6" w14:textId="77777777" w:rsidR="00653D94" w:rsidRDefault="00653D9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3833" w14:textId="77777777" w:rsidR="00515C3D" w:rsidRPr="00896035" w:rsidRDefault="00515C3D" w:rsidP="00515C3D">
    <w:pPr>
      <w:pStyle w:val="Pis"/>
      <w:tabs>
        <w:tab w:val="clear" w:pos="4513"/>
        <w:tab w:val="clear" w:pos="9026"/>
        <w:tab w:val="center" w:pos="4416"/>
        <w:tab w:val="right" w:pos="8832"/>
      </w:tabs>
      <w:jc w:val="right"/>
      <w:rPr>
        <w:rFonts w:ascii="IBM Plex Serif" w:hAnsi="IBM Plex Serif"/>
        <w:sz w:val="20"/>
        <w:szCs w:val="20"/>
      </w:rPr>
    </w:pPr>
    <w:r w:rsidRPr="00896035">
      <w:rPr>
        <w:rFonts w:ascii="IBM Plex Serif" w:hAnsi="IBM Plex Serif"/>
        <w:sz w:val="20"/>
        <w:szCs w:val="20"/>
      </w:rPr>
      <w:t xml:space="preserve">Lisa 3 Vormsi Vallavolikogu </w:t>
    </w:r>
  </w:p>
  <w:p w14:paraId="439BE713" w14:textId="77777777" w:rsidR="00515C3D" w:rsidRPr="00896035" w:rsidRDefault="00515C3D" w:rsidP="00515C3D">
    <w:pPr>
      <w:pStyle w:val="Pis"/>
      <w:jc w:val="right"/>
      <w:rPr>
        <w:rFonts w:ascii="IBM Plex Serif" w:hAnsi="IBM Plex Serif"/>
        <w:sz w:val="20"/>
        <w:szCs w:val="20"/>
      </w:rPr>
    </w:pPr>
    <w:r w:rsidRPr="00896035">
      <w:rPr>
        <w:rFonts w:ascii="IBM Plex Serif" w:hAnsi="IBM Plex Serif"/>
        <w:sz w:val="20"/>
        <w:szCs w:val="20"/>
      </w:rPr>
      <w:t>otsuse nr xx juurde</w:t>
    </w:r>
  </w:p>
  <w:p w14:paraId="4EFCA921" w14:textId="77777777" w:rsidR="00515C3D" w:rsidRDefault="00515C3D" w:rsidP="00515C3D">
    <w:pPr>
      <w:pStyle w:val="Pis"/>
    </w:pPr>
  </w:p>
  <w:p w14:paraId="588C4F89" w14:textId="77777777" w:rsidR="006D25C5" w:rsidRDefault="006D25C5">
    <w:pPr>
      <w:pBdr>
        <w:top w:val="nil"/>
        <w:left w:val="nil"/>
        <w:bottom w:val="nil"/>
        <w:right w:val="nil"/>
        <w:between w:val="nil"/>
      </w:pBdr>
      <w:tabs>
        <w:tab w:val="right" w:pos="9020"/>
      </w:tabs>
      <w:spacing w:before="0" w:after="0"/>
      <w:jc w:val="left"/>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2607C"/>
    <w:multiLevelType w:val="hybridMultilevel"/>
    <w:tmpl w:val="AD1C97F0"/>
    <w:lvl w:ilvl="0" w:tplc="86A4E236">
      <w:start w:val="1"/>
      <w:numFmt w:val="bullet"/>
      <w:lvlText w:val="-"/>
      <w:lvlJc w:val="left"/>
      <w:pPr>
        <w:ind w:left="405" w:hanging="360"/>
      </w:pPr>
      <w:rPr>
        <w:rFonts w:ascii="IBM Plex Serif" w:eastAsia="Calibri" w:hAnsi="IBM Plex Serif" w:cs="Calibri" w:hint="default"/>
      </w:rPr>
    </w:lvl>
    <w:lvl w:ilvl="1" w:tplc="04250003" w:tentative="1">
      <w:start w:val="1"/>
      <w:numFmt w:val="bullet"/>
      <w:lvlText w:val="o"/>
      <w:lvlJc w:val="left"/>
      <w:pPr>
        <w:ind w:left="1125" w:hanging="360"/>
      </w:pPr>
      <w:rPr>
        <w:rFonts w:ascii="Courier New" w:hAnsi="Courier New" w:cs="Courier New" w:hint="default"/>
      </w:rPr>
    </w:lvl>
    <w:lvl w:ilvl="2" w:tplc="04250005" w:tentative="1">
      <w:start w:val="1"/>
      <w:numFmt w:val="bullet"/>
      <w:lvlText w:val=""/>
      <w:lvlJc w:val="left"/>
      <w:pPr>
        <w:ind w:left="1845" w:hanging="360"/>
      </w:pPr>
      <w:rPr>
        <w:rFonts w:ascii="Wingdings" w:hAnsi="Wingdings" w:hint="default"/>
      </w:rPr>
    </w:lvl>
    <w:lvl w:ilvl="3" w:tplc="04250001" w:tentative="1">
      <w:start w:val="1"/>
      <w:numFmt w:val="bullet"/>
      <w:lvlText w:val=""/>
      <w:lvlJc w:val="left"/>
      <w:pPr>
        <w:ind w:left="2565" w:hanging="360"/>
      </w:pPr>
      <w:rPr>
        <w:rFonts w:ascii="Symbol" w:hAnsi="Symbol" w:hint="default"/>
      </w:rPr>
    </w:lvl>
    <w:lvl w:ilvl="4" w:tplc="04250003" w:tentative="1">
      <w:start w:val="1"/>
      <w:numFmt w:val="bullet"/>
      <w:lvlText w:val="o"/>
      <w:lvlJc w:val="left"/>
      <w:pPr>
        <w:ind w:left="3285" w:hanging="360"/>
      </w:pPr>
      <w:rPr>
        <w:rFonts w:ascii="Courier New" w:hAnsi="Courier New" w:cs="Courier New" w:hint="default"/>
      </w:rPr>
    </w:lvl>
    <w:lvl w:ilvl="5" w:tplc="04250005" w:tentative="1">
      <w:start w:val="1"/>
      <w:numFmt w:val="bullet"/>
      <w:lvlText w:val=""/>
      <w:lvlJc w:val="left"/>
      <w:pPr>
        <w:ind w:left="4005" w:hanging="360"/>
      </w:pPr>
      <w:rPr>
        <w:rFonts w:ascii="Wingdings" w:hAnsi="Wingdings" w:hint="default"/>
      </w:rPr>
    </w:lvl>
    <w:lvl w:ilvl="6" w:tplc="04250001" w:tentative="1">
      <w:start w:val="1"/>
      <w:numFmt w:val="bullet"/>
      <w:lvlText w:val=""/>
      <w:lvlJc w:val="left"/>
      <w:pPr>
        <w:ind w:left="4725" w:hanging="360"/>
      </w:pPr>
      <w:rPr>
        <w:rFonts w:ascii="Symbol" w:hAnsi="Symbol" w:hint="default"/>
      </w:rPr>
    </w:lvl>
    <w:lvl w:ilvl="7" w:tplc="04250003" w:tentative="1">
      <w:start w:val="1"/>
      <w:numFmt w:val="bullet"/>
      <w:lvlText w:val="o"/>
      <w:lvlJc w:val="left"/>
      <w:pPr>
        <w:ind w:left="5445" w:hanging="360"/>
      </w:pPr>
      <w:rPr>
        <w:rFonts w:ascii="Courier New" w:hAnsi="Courier New" w:cs="Courier New" w:hint="default"/>
      </w:rPr>
    </w:lvl>
    <w:lvl w:ilvl="8" w:tplc="04250005" w:tentative="1">
      <w:start w:val="1"/>
      <w:numFmt w:val="bullet"/>
      <w:lvlText w:val=""/>
      <w:lvlJc w:val="left"/>
      <w:pPr>
        <w:ind w:left="6165" w:hanging="360"/>
      </w:pPr>
      <w:rPr>
        <w:rFonts w:ascii="Wingdings" w:hAnsi="Wingdings" w:hint="default"/>
      </w:rPr>
    </w:lvl>
  </w:abstractNum>
  <w:abstractNum w:abstractNumId="1" w15:restartNumberingAfterBreak="0">
    <w:nsid w:val="50EE004E"/>
    <w:multiLevelType w:val="hybridMultilevel"/>
    <w:tmpl w:val="CC78B21E"/>
    <w:lvl w:ilvl="0" w:tplc="A42473D2">
      <w:start w:val="1"/>
      <w:numFmt w:val="bullet"/>
      <w:lvlText w:val="-"/>
      <w:lvlJc w:val="left"/>
      <w:pPr>
        <w:ind w:left="405" w:hanging="360"/>
      </w:pPr>
      <w:rPr>
        <w:rFonts w:ascii="IBM Plex Serif" w:eastAsia="Calibri" w:hAnsi="IBM Plex Serif" w:cs="Calibri" w:hint="default"/>
      </w:rPr>
    </w:lvl>
    <w:lvl w:ilvl="1" w:tplc="04250003" w:tentative="1">
      <w:start w:val="1"/>
      <w:numFmt w:val="bullet"/>
      <w:lvlText w:val="o"/>
      <w:lvlJc w:val="left"/>
      <w:pPr>
        <w:ind w:left="1125" w:hanging="360"/>
      </w:pPr>
      <w:rPr>
        <w:rFonts w:ascii="Courier New" w:hAnsi="Courier New" w:cs="Courier New" w:hint="default"/>
      </w:rPr>
    </w:lvl>
    <w:lvl w:ilvl="2" w:tplc="04250005" w:tentative="1">
      <w:start w:val="1"/>
      <w:numFmt w:val="bullet"/>
      <w:lvlText w:val=""/>
      <w:lvlJc w:val="left"/>
      <w:pPr>
        <w:ind w:left="1845" w:hanging="360"/>
      </w:pPr>
      <w:rPr>
        <w:rFonts w:ascii="Wingdings" w:hAnsi="Wingdings" w:hint="default"/>
      </w:rPr>
    </w:lvl>
    <w:lvl w:ilvl="3" w:tplc="04250001" w:tentative="1">
      <w:start w:val="1"/>
      <w:numFmt w:val="bullet"/>
      <w:lvlText w:val=""/>
      <w:lvlJc w:val="left"/>
      <w:pPr>
        <w:ind w:left="2565" w:hanging="360"/>
      </w:pPr>
      <w:rPr>
        <w:rFonts w:ascii="Symbol" w:hAnsi="Symbol" w:hint="default"/>
      </w:rPr>
    </w:lvl>
    <w:lvl w:ilvl="4" w:tplc="04250003" w:tentative="1">
      <w:start w:val="1"/>
      <w:numFmt w:val="bullet"/>
      <w:lvlText w:val="o"/>
      <w:lvlJc w:val="left"/>
      <w:pPr>
        <w:ind w:left="3285" w:hanging="360"/>
      </w:pPr>
      <w:rPr>
        <w:rFonts w:ascii="Courier New" w:hAnsi="Courier New" w:cs="Courier New" w:hint="default"/>
      </w:rPr>
    </w:lvl>
    <w:lvl w:ilvl="5" w:tplc="04250005" w:tentative="1">
      <w:start w:val="1"/>
      <w:numFmt w:val="bullet"/>
      <w:lvlText w:val=""/>
      <w:lvlJc w:val="left"/>
      <w:pPr>
        <w:ind w:left="4005" w:hanging="360"/>
      </w:pPr>
      <w:rPr>
        <w:rFonts w:ascii="Wingdings" w:hAnsi="Wingdings" w:hint="default"/>
      </w:rPr>
    </w:lvl>
    <w:lvl w:ilvl="6" w:tplc="04250001" w:tentative="1">
      <w:start w:val="1"/>
      <w:numFmt w:val="bullet"/>
      <w:lvlText w:val=""/>
      <w:lvlJc w:val="left"/>
      <w:pPr>
        <w:ind w:left="4725" w:hanging="360"/>
      </w:pPr>
      <w:rPr>
        <w:rFonts w:ascii="Symbol" w:hAnsi="Symbol" w:hint="default"/>
      </w:rPr>
    </w:lvl>
    <w:lvl w:ilvl="7" w:tplc="04250003" w:tentative="1">
      <w:start w:val="1"/>
      <w:numFmt w:val="bullet"/>
      <w:lvlText w:val="o"/>
      <w:lvlJc w:val="left"/>
      <w:pPr>
        <w:ind w:left="5445" w:hanging="360"/>
      </w:pPr>
      <w:rPr>
        <w:rFonts w:ascii="Courier New" w:hAnsi="Courier New" w:cs="Courier New" w:hint="default"/>
      </w:rPr>
    </w:lvl>
    <w:lvl w:ilvl="8" w:tplc="04250005" w:tentative="1">
      <w:start w:val="1"/>
      <w:numFmt w:val="bullet"/>
      <w:lvlText w:val=""/>
      <w:lvlJc w:val="left"/>
      <w:pPr>
        <w:ind w:left="6165" w:hanging="360"/>
      </w:pPr>
      <w:rPr>
        <w:rFonts w:ascii="Wingdings" w:hAnsi="Wingdings" w:hint="default"/>
      </w:rPr>
    </w:lvl>
  </w:abstractNum>
  <w:abstractNum w:abstractNumId="2" w15:restartNumberingAfterBreak="0">
    <w:nsid w:val="58D10A32"/>
    <w:multiLevelType w:val="hybridMultilevel"/>
    <w:tmpl w:val="8D741916"/>
    <w:lvl w:ilvl="0" w:tplc="A42473D2">
      <w:start w:val="1"/>
      <w:numFmt w:val="bullet"/>
      <w:lvlText w:val="-"/>
      <w:lvlJc w:val="left"/>
      <w:pPr>
        <w:ind w:left="405" w:hanging="360"/>
      </w:pPr>
      <w:rPr>
        <w:rFonts w:ascii="IBM Plex Serif" w:eastAsia="Calibri" w:hAnsi="IBM Plex Serif"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65354748">
    <w:abstractNumId w:val="0"/>
  </w:num>
  <w:num w:numId="2" w16cid:durableId="1582329228">
    <w:abstractNumId w:val="1"/>
  </w:num>
  <w:num w:numId="3" w16cid:durableId="928192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5C5"/>
    <w:rsid w:val="00033868"/>
    <w:rsid w:val="00084BA3"/>
    <w:rsid w:val="000F76F2"/>
    <w:rsid w:val="00197651"/>
    <w:rsid w:val="001C2BC1"/>
    <w:rsid w:val="001D156D"/>
    <w:rsid w:val="001F4659"/>
    <w:rsid w:val="002F7735"/>
    <w:rsid w:val="00331801"/>
    <w:rsid w:val="00461932"/>
    <w:rsid w:val="00494143"/>
    <w:rsid w:val="004D6DD5"/>
    <w:rsid w:val="00515C3D"/>
    <w:rsid w:val="005D4587"/>
    <w:rsid w:val="00653D94"/>
    <w:rsid w:val="006555F0"/>
    <w:rsid w:val="00691255"/>
    <w:rsid w:val="006D25C5"/>
    <w:rsid w:val="006E5A1B"/>
    <w:rsid w:val="007A753E"/>
    <w:rsid w:val="00806027"/>
    <w:rsid w:val="00896035"/>
    <w:rsid w:val="00947E2D"/>
    <w:rsid w:val="009635F2"/>
    <w:rsid w:val="00985B43"/>
    <w:rsid w:val="00986F62"/>
    <w:rsid w:val="009C5466"/>
    <w:rsid w:val="009F675B"/>
    <w:rsid w:val="00A31678"/>
    <w:rsid w:val="00B83473"/>
    <w:rsid w:val="00C24F74"/>
    <w:rsid w:val="00C7551B"/>
    <w:rsid w:val="00C8454D"/>
    <w:rsid w:val="00CF781B"/>
    <w:rsid w:val="00D0643A"/>
    <w:rsid w:val="00D45E10"/>
    <w:rsid w:val="00D551C3"/>
    <w:rsid w:val="00D926D9"/>
    <w:rsid w:val="00DB1652"/>
    <w:rsid w:val="00DE689B"/>
    <w:rsid w:val="00EB6EF1"/>
    <w:rsid w:val="00EC4AEA"/>
    <w:rsid w:val="00F67F3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315A"/>
  <w15:docId w15:val="{3D6CC7DE-D349-4646-ACC9-80607914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t-EE" w:eastAsia="et-EE" w:bidi="ar-SA"/>
      </w:rPr>
    </w:rPrDefault>
    <w:pPrDefault>
      <w:pPr>
        <w:spacing w:before="40"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rFonts w:cs="Arial Unicode MS"/>
      <w:color w:val="000000"/>
      <w:u w:color="000000"/>
      <w:lang w:val="da-DK"/>
      <w14:textOutline w14:w="12700" w14:cap="flat" w14:cmpd="sng" w14:algn="ctr">
        <w14:noFill/>
        <w14:prstDash w14:val="solid"/>
        <w14:miter w14:lim="400000"/>
      </w14:textOutline>
    </w:rPr>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outlineLvl w:val="1"/>
    </w:pPr>
    <w:rPr>
      <w:b/>
      <w:sz w:val="36"/>
      <w:szCs w:val="36"/>
    </w:rPr>
  </w:style>
  <w:style w:type="paragraph" w:styleId="Pealkiri3">
    <w:name w:val="heading 3"/>
    <w:basedOn w:val="Normaallaad"/>
    <w:next w:val="Normaallaad"/>
    <w:uiPriority w:val="9"/>
    <w:semiHidden/>
    <w:unhideWhenUsed/>
    <w:qFormat/>
    <w:pPr>
      <w:keepNext/>
      <w:keepLines/>
      <w:spacing w:before="2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character" w:styleId="Hperlink">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Default">
    <w:name w:val="Default"/>
    <w:rPr>
      <w:rFonts w:cs="Arial Unicode MS"/>
      <w:color w:val="000000"/>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563C1"/>
      <w:u w:val="single" w:color="0563C1"/>
    </w:rPr>
  </w:style>
  <w:style w:type="character" w:customStyle="1" w:styleId="Hyperlink1">
    <w:name w:val="Hyperlink.1"/>
    <w:basedOn w:val="None"/>
    <w:rPr>
      <w:rFonts w:ascii="Calibri" w:eastAsia="Calibri" w:hAnsi="Calibri" w:cs="Calibri"/>
      <w:outline w:val="0"/>
      <w:color w:val="0563C1"/>
      <w:sz w:val="22"/>
      <w:szCs w:val="22"/>
      <w:u w:val="single" w:color="0563C1"/>
      <w:lang w:val="de-DE"/>
    </w:rPr>
  </w:style>
  <w:style w:type="paragraph" w:styleId="Alapealkiri">
    <w:name w:val="Subtitle"/>
    <w:basedOn w:val="Normaallaad"/>
    <w:next w:val="Normaallaad"/>
    <w:uiPriority w:val="11"/>
    <w:qFormat/>
    <w:pPr>
      <w:keepNext/>
      <w:keepLines/>
      <w:spacing w:before="36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styleId="Pis">
    <w:name w:val="header"/>
    <w:basedOn w:val="Normaallaad"/>
    <w:link w:val="PisMrk"/>
    <w:uiPriority w:val="99"/>
    <w:unhideWhenUsed/>
    <w:rsid w:val="00515C3D"/>
    <w:pPr>
      <w:tabs>
        <w:tab w:val="center" w:pos="4513"/>
        <w:tab w:val="right" w:pos="9026"/>
      </w:tabs>
      <w:spacing w:before="0" w:after="0"/>
    </w:pPr>
  </w:style>
  <w:style w:type="character" w:customStyle="1" w:styleId="PisMrk">
    <w:name w:val="Päis Märk"/>
    <w:basedOn w:val="Liguvaikefont"/>
    <w:link w:val="Pis"/>
    <w:uiPriority w:val="99"/>
    <w:rsid w:val="00515C3D"/>
    <w:rPr>
      <w:rFonts w:cs="Arial Unicode MS"/>
      <w:color w:val="000000"/>
      <w:u w:color="000000"/>
      <w:lang w:val="da-DK"/>
      <w14:textOutline w14:w="12700" w14:cap="flat" w14:cmpd="sng" w14:algn="ctr">
        <w14:noFill/>
        <w14:prstDash w14:val="solid"/>
        <w14:miter w14:lim="400000"/>
      </w14:textOutline>
    </w:rPr>
  </w:style>
  <w:style w:type="paragraph" w:styleId="Jalus">
    <w:name w:val="footer"/>
    <w:basedOn w:val="Normaallaad"/>
    <w:link w:val="JalusMrk"/>
    <w:uiPriority w:val="99"/>
    <w:unhideWhenUsed/>
    <w:rsid w:val="00515C3D"/>
    <w:pPr>
      <w:tabs>
        <w:tab w:val="center" w:pos="4513"/>
        <w:tab w:val="right" w:pos="9026"/>
      </w:tabs>
      <w:spacing w:before="0" w:after="0"/>
    </w:pPr>
  </w:style>
  <w:style w:type="character" w:customStyle="1" w:styleId="JalusMrk">
    <w:name w:val="Jalus Märk"/>
    <w:basedOn w:val="Liguvaikefont"/>
    <w:link w:val="Jalus"/>
    <w:uiPriority w:val="99"/>
    <w:rsid w:val="00515C3D"/>
    <w:rPr>
      <w:rFonts w:cs="Arial Unicode MS"/>
      <w:color w:val="000000"/>
      <w:u w:color="000000"/>
      <w:lang w:val="da-DK"/>
      <w14:textOutline w14:w="12700" w14:cap="flat" w14:cmpd="sng" w14:algn="ctr">
        <w14:noFill/>
        <w14:prstDash w14:val="solid"/>
        <w14:miter w14:lim="400000"/>
      </w14:textOutline>
    </w:rPr>
  </w:style>
  <w:style w:type="character" w:styleId="Lahendamatamainimine">
    <w:name w:val="Unresolved Mention"/>
    <w:basedOn w:val="Liguvaikefont"/>
    <w:uiPriority w:val="99"/>
    <w:semiHidden/>
    <w:unhideWhenUsed/>
    <w:rsid w:val="00C24F74"/>
    <w:rPr>
      <w:color w:val="605E5C"/>
      <w:shd w:val="clear" w:color="auto" w:fill="E1DFDD"/>
    </w:rPr>
  </w:style>
  <w:style w:type="paragraph" w:styleId="Loendilik">
    <w:name w:val="List Paragraph"/>
    <w:basedOn w:val="Normaallaad"/>
    <w:uiPriority w:val="34"/>
    <w:qFormat/>
    <w:rsid w:val="004D6DD5"/>
    <w:pPr>
      <w:ind w:left="720"/>
      <w:contextualSpacing/>
    </w:pPr>
  </w:style>
  <w:style w:type="character" w:styleId="Klastatudhperlink">
    <w:name w:val="FollowedHyperlink"/>
    <w:basedOn w:val="Liguvaikefont"/>
    <w:uiPriority w:val="99"/>
    <w:semiHidden/>
    <w:unhideWhenUsed/>
    <w:rsid w:val="00D926D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0528">
      <w:bodyDiv w:val="1"/>
      <w:marLeft w:val="0"/>
      <w:marRight w:val="0"/>
      <w:marTop w:val="0"/>
      <w:marBottom w:val="0"/>
      <w:divBdr>
        <w:top w:val="none" w:sz="0" w:space="0" w:color="auto"/>
        <w:left w:val="none" w:sz="0" w:space="0" w:color="auto"/>
        <w:bottom w:val="none" w:sz="0" w:space="0" w:color="auto"/>
        <w:right w:val="none" w:sz="0" w:space="0" w:color="auto"/>
      </w:divBdr>
    </w:div>
    <w:div w:id="452989254">
      <w:bodyDiv w:val="1"/>
      <w:marLeft w:val="0"/>
      <w:marRight w:val="0"/>
      <w:marTop w:val="0"/>
      <w:marBottom w:val="0"/>
      <w:divBdr>
        <w:top w:val="none" w:sz="0" w:space="0" w:color="auto"/>
        <w:left w:val="none" w:sz="0" w:space="0" w:color="auto"/>
        <w:bottom w:val="none" w:sz="0" w:space="0" w:color="auto"/>
        <w:right w:val="none" w:sz="0" w:space="0" w:color="auto"/>
      </w:divBdr>
    </w:div>
    <w:div w:id="621423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akonnaplaneering.ee/maakonna-planeeringud/laanemaa/laane-maakonnaplaneering-2030/" TargetMode="External"/><Relationship Id="rId13" Type="http://schemas.openxmlformats.org/officeDocument/2006/relationships/hyperlink" Target="https://vormsi.ee/elu-vormsil/ehitamine/vormsi-arhitektuuri-juhendmaterja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ormsi.ee/elu-vormsil/ehitamine/puurkaevude-rajamin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rmsi.ee/wp-content/uploads/2024/05/2024.01.04_Vormsi_asustuse_kujunemine_Kaplinski-Sauk-1.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vormsi.ee/wp-content/uploads/2024/05/Vormsi-RV-analuusi-aruanne.docx" TargetMode="External"/><Relationship Id="rId4" Type="http://schemas.openxmlformats.org/officeDocument/2006/relationships/settings" Target="settings.xml"/><Relationship Id="rId9" Type="http://schemas.openxmlformats.org/officeDocument/2006/relationships/hyperlink" Target="https://vormsi.ee/" TargetMode="External"/><Relationship Id="rId14" Type="http://schemas.openxmlformats.org/officeDocument/2006/relationships/hyperlink" Target="https://planeerimine.ee/kysimused/menetluse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i kujundus">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i kujundus">
      <a:majorFont>
        <a:latin typeface="Helvetica Neue"/>
        <a:ea typeface="Helvetica Neue"/>
        <a:cs typeface="Helvetica Neue"/>
      </a:majorFont>
      <a:minorFont>
        <a:latin typeface="Helvetica Neue"/>
        <a:ea typeface="Helvetica Neue"/>
        <a:cs typeface="Helvetica Neue"/>
      </a:minorFont>
    </a:fontScheme>
    <a:fmtScheme name="Office'i kujundu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LI/BwHJeo5VtFmd3OWs2C82kgw==">CgMxLjA4AHIhMVVNV1phdkN1WkpIOHNqc1pGUWo3MUJzeGtCOGx5a2k1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6</Pages>
  <Words>1301</Words>
  <Characters>7547</Characters>
  <Application>Microsoft Office Word</Application>
  <DocSecurity>0</DocSecurity>
  <Lines>62</Lines>
  <Paragraphs>17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13</cp:revision>
  <dcterms:created xsi:type="dcterms:W3CDTF">2025-03-18T10:58:00Z</dcterms:created>
  <dcterms:modified xsi:type="dcterms:W3CDTF">2025-05-26T08:54:00Z</dcterms:modified>
</cp:coreProperties>
</file>